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0772E" w14:textId="77777777" w:rsidR="00E26D33" w:rsidRPr="00606AA5" w:rsidRDefault="00E26D33" w:rsidP="00E26D33">
      <w:pPr>
        <w:tabs>
          <w:tab w:val="clear" w:pos="4419"/>
          <w:tab w:val="clear" w:pos="8838"/>
          <w:tab w:val="left" w:pos="1395"/>
        </w:tabs>
        <w:jc w:val="center"/>
        <w:rPr>
          <w:rFonts w:ascii="Gotham Book" w:hAnsi="Gotham Book"/>
          <w:b/>
        </w:rPr>
      </w:pPr>
      <w:r w:rsidRPr="00606AA5">
        <w:rPr>
          <w:rFonts w:ascii="Gotham Book" w:hAnsi="Gotham Book"/>
          <w:b/>
        </w:rPr>
        <w:t>Ficha Técnica de Valoración para Baja Documental</w:t>
      </w:r>
    </w:p>
    <w:p w14:paraId="21D8D5A9" w14:textId="77777777" w:rsidR="00E26D33" w:rsidRPr="001916BC" w:rsidRDefault="00E26D33" w:rsidP="00E26D33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p w14:paraId="168985D8" w14:textId="77777777" w:rsidR="00E26D33" w:rsidRDefault="00E26D33" w:rsidP="00E26D33">
      <w:pPr>
        <w:tabs>
          <w:tab w:val="clear" w:pos="4419"/>
          <w:tab w:val="clear" w:pos="8838"/>
          <w:tab w:val="left" w:pos="1395"/>
        </w:tabs>
        <w:jc w:val="right"/>
        <w:rPr>
          <w:rFonts w:ascii="Gotham Book" w:hAnsi="Gotham Book"/>
          <w:sz w:val="22"/>
          <w:szCs w:val="22"/>
        </w:rPr>
      </w:pPr>
      <w:r w:rsidRPr="001916BC">
        <w:rPr>
          <w:rFonts w:ascii="Gotham Book" w:hAnsi="Gotham Book"/>
          <w:sz w:val="22"/>
          <w:szCs w:val="22"/>
        </w:rPr>
        <w:t>Lugar y fecha</w:t>
      </w:r>
    </w:p>
    <w:p w14:paraId="34E073F4" w14:textId="77777777" w:rsidR="00E26D33" w:rsidRDefault="00E26D33" w:rsidP="00E26D33">
      <w:pPr>
        <w:tabs>
          <w:tab w:val="clear" w:pos="4419"/>
          <w:tab w:val="clear" w:pos="8838"/>
          <w:tab w:val="left" w:pos="1395"/>
        </w:tabs>
        <w:jc w:val="right"/>
        <w:rPr>
          <w:rFonts w:ascii="Gotham Book" w:hAnsi="Gotham Book"/>
          <w:sz w:val="22"/>
          <w:szCs w:val="22"/>
        </w:rPr>
      </w:pPr>
    </w:p>
    <w:p w14:paraId="21CD323B" w14:textId="77777777" w:rsidR="00E26D33" w:rsidRPr="001916BC" w:rsidRDefault="00E26D33" w:rsidP="00E26D33">
      <w:pPr>
        <w:tabs>
          <w:tab w:val="clear" w:pos="4419"/>
          <w:tab w:val="clear" w:pos="8838"/>
          <w:tab w:val="left" w:pos="1395"/>
        </w:tabs>
        <w:jc w:val="right"/>
        <w:rPr>
          <w:rFonts w:ascii="Gotham Book" w:hAnsi="Gotham Book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114"/>
        <w:gridCol w:w="6848"/>
      </w:tblGrid>
      <w:tr w:rsidR="00E26D33" w:rsidRPr="001916BC" w14:paraId="7B336D07" w14:textId="77777777" w:rsidTr="00B35AAD">
        <w:tc>
          <w:tcPr>
            <w:tcW w:w="1563" w:type="pct"/>
            <w:shd w:val="clear" w:color="auto" w:fill="D9D9D9" w:themeFill="background1" w:themeFillShade="D9"/>
          </w:tcPr>
          <w:p w14:paraId="580CCC10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Fondo:</w:t>
            </w:r>
          </w:p>
        </w:tc>
        <w:tc>
          <w:tcPr>
            <w:tcW w:w="3437" w:type="pct"/>
          </w:tcPr>
          <w:p w14:paraId="7DFD585A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606AA5">
              <w:rPr>
                <w:rFonts w:ascii="Gotham Book" w:hAnsi="Gotham Book"/>
                <w:sz w:val="20"/>
                <w:szCs w:val="20"/>
              </w:rPr>
              <w:t>1</w:t>
            </w:r>
          </w:p>
        </w:tc>
      </w:tr>
      <w:tr w:rsidR="00E26D33" w:rsidRPr="001916BC" w14:paraId="094774C3" w14:textId="77777777" w:rsidTr="00B35AA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7EEA9AF4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Unidad administrativa:</w:t>
            </w:r>
          </w:p>
        </w:tc>
      </w:tr>
      <w:tr w:rsidR="00E26D33" w:rsidRPr="001916BC" w14:paraId="4608DCE5" w14:textId="77777777" w:rsidTr="00B35AAD">
        <w:tc>
          <w:tcPr>
            <w:tcW w:w="5000" w:type="pct"/>
            <w:gridSpan w:val="2"/>
          </w:tcPr>
          <w:p w14:paraId="15570288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606AA5">
              <w:rPr>
                <w:rFonts w:ascii="Gotham Book" w:hAnsi="Gotham Book"/>
                <w:sz w:val="20"/>
                <w:szCs w:val="20"/>
              </w:rPr>
              <w:t>2</w:t>
            </w:r>
          </w:p>
        </w:tc>
      </w:tr>
      <w:tr w:rsidR="00E26D33" w:rsidRPr="001916BC" w14:paraId="25892FE0" w14:textId="77777777" w:rsidTr="00B35AA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5D0F0D97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Funciones de la unidad administrativa:</w:t>
            </w:r>
          </w:p>
        </w:tc>
      </w:tr>
      <w:tr w:rsidR="00E26D33" w:rsidRPr="001916BC" w14:paraId="2D7F7536" w14:textId="77777777" w:rsidTr="00B35AAD">
        <w:tc>
          <w:tcPr>
            <w:tcW w:w="5000" w:type="pct"/>
            <w:gridSpan w:val="2"/>
          </w:tcPr>
          <w:p w14:paraId="1AFE6BEF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606AA5">
              <w:rPr>
                <w:rFonts w:ascii="Gotham Book" w:hAnsi="Gotham Book"/>
                <w:sz w:val="20"/>
                <w:szCs w:val="20"/>
              </w:rPr>
              <w:t>3</w:t>
            </w:r>
          </w:p>
        </w:tc>
      </w:tr>
      <w:tr w:rsidR="00E26D33" w:rsidRPr="001916BC" w14:paraId="26593934" w14:textId="77777777" w:rsidTr="00B35AA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DC053BD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Área productora:</w:t>
            </w:r>
          </w:p>
        </w:tc>
      </w:tr>
      <w:tr w:rsidR="00E26D33" w:rsidRPr="001916BC" w14:paraId="7E916CBF" w14:textId="77777777" w:rsidTr="00B35AAD">
        <w:tc>
          <w:tcPr>
            <w:tcW w:w="5000" w:type="pct"/>
            <w:gridSpan w:val="2"/>
          </w:tcPr>
          <w:p w14:paraId="47F43491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606AA5">
              <w:rPr>
                <w:rFonts w:ascii="Gotham Book" w:hAnsi="Gotham Book"/>
                <w:sz w:val="20"/>
                <w:szCs w:val="20"/>
              </w:rPr>
              <w:t>4</w:t>
            </w:r>
          </w:p>
        </w:tc>
      </w:tr>
    </w:tbl>
    <w:p w14:paraId="2C05E5EE" w14:textId="77777777" w:rsidR="00E26D33" w:rsidRPr="001916BC" w:rsidRDefault="00E26D33" w:rsidP="00E26D33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tbl>
      <w:tblPr>
        <w:tblStyle w:val="Tablaconcuadrcula"/>
        <w:tblW w:w="4999" w:type="pct"/>
        <w:tblLook w:val="04A0" w:firstRow="1" w:lastRow="0" w:firstColumn="1" w:lastColumn="0" w:noHBand="0" w:noVBand="1"/>
      </w:tblPr>
      <w:tblGrid>
        <w:gridCol w:w="3262"/>
        <w:gridCol w:w="3425"/>
        <w:gridCol w:w="3273"/>
      </w:tblGrid>
      <w:tr w:rsidR="00E26D33" w:rsidRPr="001916BC" w14:paraId="68D6BF2C" w14:textId="77777777" w:rsidTr="00B35AAD">
        <w:tc>
          <w:tcPr>
            <w:tcW w:w="1637" w:type="pct"/>
            <w:vMerge w:val="restart"/>
            <w:shd w:val="clear" w:color="auto" w:fill="D9D9D9" w:themeFill="background1" w:themeFillShade="D9"/>
            <w:vAlign w:val="center"/>
          </w:tcPr>
          <w:p w14:paraId="7952AFC1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Carácter de la función o funciones</w:t>
            </w:r>
          </w:p>
        </w:tc>
        <w:tc>
          <w:tcPr>
            <w:tcW w:w="1719" w:type="pct"/>
            <w:shd w:val="clear" w:color="auto" w:fill="D9D9D9" w:themeFill="background1" w:themeFillShade="D9"/>
            <w:vAlign w:val="center"/>
          </w:tcPr>
          <w:p w14:paraId="742D6636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Común</w:t>
            </w:r>
          </w:p>
        </w:tc>
        <w:tc>
          <w:tcPr>
            <w:tcW w:w="1643" w:type="pct"/>
            <w:shd w:val="clear" w:color="auto" w:fill="D9D9D9" w:themeFill="background1" w:themeFillShade="D9"/>
            <w:vAlign w:val="center"/>
          </w:tcPr>
          <w:p w14:paraId="0CB7236D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Sustantiva</w:t>
            </w:r>
          </w:p>
        </w:tc>
      </w:tr>
      <w:tr w:rsidR="00E26D33" w:rsidRPr="001916BC" w14:paraId="2344AAC9" w14:textId="77777777" w:rsidTr="00B35AAD">
        <w:tc>
          <w:tcPr>
            <w:tcW w:w="1637" w:type="pct"/>
            <w:vMerge/>
            <w:shd w:val="clear" w:color="auto" w:fill="D9D9D9" w:themeFill="background1" w:themeFillShade="D9"/>
            <w:vAlign w:val="center"/>
          </w:tcPr>
          <w:p w14:paraId="1170EC21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</w:p>
        </w:tc>
        <w:tc>
          <w:tcPr>
            <w:tcW w:w="1719" w:type="pct"/>
            <w:vAlign w:val="center"/>
          </w:tcPr>
          <w:p w14:paraId="341F6C1B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606AA5">
              <w:rPr>
                <w:rFonts w:ascii="Gotham Book" w:hAnsi="Gotham Book"/>
                <w:sz w:val="20"/>
                <w:szCs w:val="20"/>
              </w:rPr>
              <w:t>5</w:t>
            </w:r>
          </w:p>
        </w:tc>
        <w:tc>
          <w:tcPr>
            <w:tcW w:w="1643" w:type="pct"/>
            <w:vAlign w:val="center"/>
          </w:tcPr>
          <w:p w14:paraId="3483118A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606AA5">
              <w:rPr>
                <w:rFonts w:ascii="Gotham Book" w:hAnsi="Gotham Book"/>
                <w:sz w:val="20"/>
                <w:szCs w:val="20"/>
              </w:rPr>
              <w:t>5</w:t>
            </w:r>
          </w:p>
        </w:tc>
      </w:tr>
    </w:tbl>
    <w:p w14:paraId="1C5897B8" w14:textId="77777777" w:rsidR="00E26D33" w:rsidRPr="001916BC" w:rsidRDefault="00E26D33" w:rsidP="00E26D33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671"/>
        <w:gridCol w:w="2419"/>
        <w:gridCol w:w="2423"/>
        <w:gridCol w:w="2449"/>
      </w:tblGrid>
      <w:tr w:rsidR="00E26D33" w:rsidRPr="001916BC" w14:paraId="4897B0E3" w14:textId="77777777" w:rsidTr="00B35AAD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0DC13840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Valores documentales</w:t>
            </w:r>
          </w:p>
        </w:tc>
      </w:tr>
      <w:tr w:rsidR="00E26D33" w:rsidRPr="001916BC" w14:paraId="11B66C74" w14:textId="77777777" w:rsidTr="00B35AAD">
        <w:tc>
          <w:tcPr>
            <w:tcW w:w="1341" w:type="pct"/>
            <w:shd w:val="clear" w:color="auto" w:fill="D9D9D9" w:themeFill="background1" w:themeFillShade="D9"/>
            <w:vAlign w:val="center"/>
          </w:tcPr>
          <w:p w14:paraId="7E69D2CC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Administrativo</w:t>
            </w:r>
          </w:p>
        </w:tc>
        <w:tc>
          <w:tcPr>
            <w:tcW w:w="1214" w:type="pct"/>
            <w:shd w:val="clear" w:color="auto" w:fill="D9D9D9" w:themeFill="background1" w:themeFillShade="D9"/>
            <w:vAlign w:val="center"/>
          </w:tcPr>
          <w:p w14:paraId="3CC8D040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Legal</w:t>
            </w:r>
          </w:p>
        </w:tc>
        <w:tc>
          <w:tcPr>
            <w:tcW w:w="1216" w:type="pct"/>
            <w:shd w:val="clear" w:color="auto" w:fill="D9D9D9" w:themeFill="background1" w:themeFillShade="D9"/>
            <w:vAlign w:val="center"/>
          </w:tcPr>
          <w:p w14:paraId="7EE9EFB4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Fiscal</w:t>
            </w:r>
          </w:p>
        </w:tc>
        <w:tc>
          <w:tcPr>
            <w:tcW w:w="1227" w:type="pct"/>
            <w:shd w:val="clear" w:color="auto" w:fill="D9D9D9" w:themeFill="background1" w:themeFillShade="D9"/>
            <w:vAlign w:val="center"/>
          </w:tcPr>
          <w:p w14:paraId="6F9DBF07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Contable</w:t>
            </w:r>
          </w:p>
        </w:tc>
      </w:tr>
      <w:tr w:rsidR="00E26D33" w:rsidRPr="001916BC" w14:paraId="45310451" w14:textId="77777777" w:rsidTr="00B35AAD">
        <w:tc>
          <w:tcPr>
            <w:tcW w:w="1341" w:type="pct"/>
            <w:vAlign w:val="center"/>
          </w:tcPr>
          <w:p w14:paraId="1E6B49D4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606AA5">
              <w:rPr>
                <w:rFonts w:ascii="Gotham Book" w:hAnsi="Gotham Book"/>
                <w:sz w:val="20"/>
                <w:szCs w:val="20"/>
              </w:rPr>
              <w:t>6</w:t>
            </w:r>
          </w:p>
        </w:tc>
        <w:tc>
          <w:tcPr>
            <w:tcW w:w="1214" w:type="pct"/>
            <w:vAlign w:val="center"/>
          </w:tcPr>
          <w:p w14:paraId="14FBF986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606AA5">
              <w:rPr>
                <w:rFonts w:ascii="Gotham Book" w:hAnsi="Gotham Book"/>
                <w:sz w:val="20"/>
                <w:szCs w:val="20"/>
              </w:rPr>
              <w:t>6</w:t>
            </w:r>
          </w:p>
        </w:tc>
        <w:tc>
          <w:tcPr>
            <w:tcW w:w="1216" w:type="pct"/>
            <w:vAlign w:val="center"/>
          </w:tcPr>
          <w:p w14:paraId="21A0434D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606AA5">
              <w:rPr>
                <w:rFonts w:ascii="Gotham Book" w:hAnsi="Gotham Book"/>
                <w:sz w:val="20"/>
                <w:szCs w:val="20"/>
              </w:rPr>
              <w:t>6</w:t>
            </w:r>
          </w:p>
        </w:tc>
        <w:tc>
          <w:tcPr>
            <w:tcW w:w="1227" w:type="pct"/>
            <w:vAlign w:val="center"/>
          </w:tcPr>
          <w:p w14:paraId="1C42AE9A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606AA5">
              <w:rPr>
                <w:rFonts w:ascii="Gotham Book" w:hAnsi="Gotham Book"/>
                <w:sz w:val="20"/>
                <w:szCs w:val="20"/>
              </w:rPr>
              <w:t>6</w:t>
            </w:r>
          </w:p>
        </w:tc>
      </w:tr>
    </w:tbl>
    <w:p w14:paraId="047F5E03" w14:textId="77777777" w:rsidR="00E26D33" w:rsidRPr="001916BC" w:rsidRDefault="00E26D33" w:rsidP="00E26D33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659"/>
        <w:gridCol w:w="1659"/>
        <w:gridCol w:w="1662"/>
        <w:gridCol w:w="1660"/>
        <w:gridCol w:w="1660"/>
        <w:gridCol w:w="1662"/>
      </w:tblGrid>
      <w:tr w:rsidR="00E26D33" w:rsidRPr="001916BC" w14:paraId="158F615E" w14:textId="77777777" w:rsidTr="00B35AAD">
        <w:tc>
          <w:tcPr>
            <w:tcW w:w="5000" w:type="pct"/>
            <w:gridSpan w:val="6"/>
            <w:shd w:val="clear" w:color="auto" w:fill="D9D9D9" w:themeFill="background1" w:themeFillShade="D9"/>
          </w:tcPr>
          <w:p w14:paraId="2546509D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Datos de la serie</w:t>
            </w:r>
          </w:p>
        </w:tc>
      </w:tr>
      <w:tr w:rsidR="00E26D33" w:rsidRPr="001916BC" w14:paraId="00DCBCB4" w14:textId="77777777" w:rsidTr="00B35AAD"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38970DD1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Periodo documental</w:t>
            </w:r>
          </w:p>
        </w:tc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15F9ED62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  <w:proofErr w:type="gramStart"/>
            <w:r w:rsidRPr="001916BC">
              <w:rPr>
                <w:rFonts w:ascii="Gotham Book" w:hAnsi="Gotham Book"/>
                <w:sz w:val="22"/>
                <w:szCs w:val="22"/>
              </w:rPr>
              <w:t>Total</w:t>
            </w:r>
            <w:proofErr w:type="gramEnd"/>
            <w:r w:rsidRPr="001916BC">
              <w:rPr>
                <w:rFonts w:ascii="Gotham Book" w:hAnsi="Gotham Book"/>
                <w:sz w:val="22"/>
                <w:szCs w:val="22"/>
              </w:rPr>
              <w:t xml:space="preserve"> de cajas</w:t>
            </w:r>
          </w:p>
        </w:tc>
        <w:tc>
          <w:tcPr>
            <w:tcW w:w="834" w:type="pct"/>
            <w:shd w:val="clear" w:color="auto" w:fill="D9D9D9" w:themeFill="background1" w:themeFillShade="D9"/>
            <w:vAlign w:val="center"/>
          </w:tcPr>
          <w:p w14:paraId="30149601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  <w:proofErr w:type="gramStart"/>
            <w:r w:rsidRPr="001916BC">
              <w:rPr>
                <w:rFonts w:ascii="Gotham Book" w:hAnsi="Gotham Book"/>
                <w:sz w:val="22"/>
                <w:szCs w:val="22"/>
              </w:rPr>
              <w:t>Total</w:t>
            </w:r>
            <w:proofErr w:type="gramEnd"/>
            <w:r w:rsidRPr="001916BC">
              <w:rPr>
                <w:rFonts w:ascii="Gotham Book" w:hAnsi="Gotham Book"/>
                <w:sz w:val="22"/>
                <w:szCs w:val="22"/>
              </w:rPr>
              <w:t xml:space="preserve"> de expedientes</w:t>
            </w:r>
          </w:p>
        </w:tc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20CB7031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Peso aproximado</w:t>
            </w:r>
          </w:p>
        </w:tc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379BDABF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Metros lineales</w:t>
            </w:r>
          </w:p>
        </w:tc>
        <w:tc>
          <w:tcPr>
            <w:tcW w:w="834" w:type="pct"/>
            <w:shd w:val="clear" w:color="auto" w:fill="D9D9D9" w:themeFill="background1" w:themeFillShade="D9"/>
            <w:vAlign w:val="center"/>
          </w:tcPr>
          <w:p w14:paraId="7123AE25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Estado físico</w:t>
            </w:r>
          </w:p>
        </w:tc>
      </w:tr>
      <w:tr w:rsidR="00E26D33" w:rsidRPr="001916BC" w14:paraId="27725149" w14:textId="77777777" w:rsidTr="00B35AAD">
        <w:tc>
          <w:tcPr>
            <w:tcW w:w="833" w:type="pct"/>
          </w:tcPr>
          <w:p w14:paraId="2F3FF13A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606AA5">
              <w:rPr>
                <w:rFonts w:ascii="Gotham Book" w:hAnsi="Gotham Book"/>
                <w:sz w:val="20"/>
                <w:szCs w:val="20"/>
              </w:rPr>
              <w:t>7</w:t>
            </w:r>
          </w:p>
        </w:tc>
        <w:tc>
          <w:tcPr>
            <w:tcW w:w="833" w:type="pct"/>
          </w:tcPr>
          <w:p w14:paraId="4315FB83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606AA5">
              <w:rPr>
                <w:rFonts w:ascii="Gotham Book" w:hAnsi="Gotham Book"/>
                <w:sz w:val="20"/>
                <w:szCs w:val="20"/>
              </w:rPr>
              <w:t>8</w:t>
            </w:r>
          </w:p>
        </w:tc>
        <w:tc>
          <w:tcPr>
            <w:tcW w:w="834" w:type="pct"/>
          </w:tcPr>
          <w:p w14:paraId="3D5EB3D5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606AA5">
              <w:rPr>
                <w:rFonts w:ascii="Gotham Book" w:hAnsi="Gotham Book"/>
                <w:sz w:val="20"/>
                <w:szCs w:val="20"/>
              </w:rPr>
              <w:t>9</w:t>
            </w:r>
          </w:p>
        </w:tc>
        <w:tc>
          <w:tcPr>
            <w:tcW w:w="833" w:type="pct"/>
          </w:tcPr>
          <w:p w14:paraId="7525CF70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606AA5">
              <w:rPr>
                <w:rFonts w:ascii="Gotham Book" w:hAnsi="Gotham Book"/>
                <w:sz w:val="20"/>
                <w:szCs w:val="20"/>
              </w:rPr>
              <w:t>10</w:t>
            </w:r>
          </w:p>
        </w:tc>
        <w:tc>
          <w:tcPr>
            <w:tcW w:w="833" w:type="pct"/>
          </w:tcPr>
          <w:p w14:paraId="4693EC74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606AA5">
              <w:rPr>
                <w:rFonts w:ascii="Gotham Book" w:hAnsi="Gotham Book"/>
                <w:sz w:val="20"/>
                <w:szCs w:val="20"/>
              </w:rPr>
              <w:t>11</w:t>
            </w:r>
          </w:p>
        </w:tc>
        <w:tc>
          <w:tcPr>
            <w:tcW w:w="834" w:type="pct"/>
          </w:tcPr>
          <w:p w14:paraId="33E30638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606AA5">
              <w:rPr>
                <w:rFonts w:ascii="Gotham Book" w:hAnsi="Gotham Book"/>
                <w:sz w:val="20"/>
                <w:szCs w:val="20"/>
              </w:rPr>
              <w:t>12</w:t>
            </w:r>
          </w:p>
        </w:tc>
      </w:tr>
    </w:tbl>
    <w:p w14:paraId="67A5272C" w14:textId="77777777" w:rsidR="00E26D33" w:rsidRPr="001916BC" w:rsidRDefault="00E26D33" w:rsidP="00E26D33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E26D33" w:rsidRPr="001916BC" w14:paraId="3EA697BA" w14:textId="77777777" w:rsidTr="00B35AAD">
        <w:tc>
          <w:tcPr>
            <w:tcW w:w="5000" w:type="pct"/>
            <w:shd w:val="clear" w:color="auto" w:fill="D9D9D9" w:themeFill="background1" w:themeFillShade="D9"/>
          </w:tcPr>
          <w:p w14:paraId="45DCB207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Metodología de valoración</w:t>
            </w:r>
          </w:p>
        </w:tc>
      </w:tr>
      <w:tr w:rsidR="00E26D33" w:rsidRPr="001916BC" w14:paraId="584250F4" w14:textId="77777777" w:rsidTr="00B35AAD">
        <w:tc>
          <w:tcPr>
            <w:tcW w:w="5000" w:type="pct"/>
            <w:vAlign w:val="center"/>
          </w:tcPr>
          <w:p w14:paraId="1817849A" w14:textId="77777777" w:rsidR="00E26D3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  <w:p w14:paraId="5946CD1A" w14:textId="77777777" w:rsidR="00E26D3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</w:p>
          <w:p w14:paraId="0C375164" w14:textId="77777777" w:rsidR="00E26D33" w:rsidRPr="00606AA5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606AA5">
              <w:rPr>
                <w:rFonts w:ascii="Gotham Book" w:hAnsi="Gotham Book"/>
                <w:sz w:val="20"/>
                <w:szCs w:val="20"/>
              </w:rPr>
              <w:t>13</w:t>
            </w:r>
          </w:p>
          <w:p w14:paraId="413A0EDE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</w:p>
          <w:p w14:paraId="6B59348F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</w:tc>
      </w:tr>
    </w:tbl>
    <w:p w14:paraId="032875FD" w14:textId="77777777" w:rsidR="00E26D33" w:rsidRPr="001916BC" w:rsidRDefault="00E26D33" w:rsidP="00E26D33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754"/>
        <w:gridCol w:w="5208"/>
      </w:tblGrid>
      <w:tr w:rsidR="00E26D33" w:rsidRPr="001916BC" w14:paraId="772602D6" w14:textId="77777777" w:rsidTr="00B35AAD">
        <w:tc>
          <w:tcPr>
            <w:tcW w:w="2386" w:type="pct"/>
            <w:shd w:val="clear" w:color="auto" w:fill="D1D1D1" w:themeFill="background2" w:themeFillShade="E6"/>
          </w:tcPr>
          <w:p w14:paraId="42431A1D" w14:textId="77777777" w:rsidR="00E26D33" w:rsidRPr="004E4F6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2"/>
                <w:szCs w:val="22"/>
                <w:highlight w:val="lightGray"/>
              </w:rPr>
            </w:pPr>
            <w:r w:rsidRPr="004E4F6C">
              <w:rPr>
                <w:rFonts w:ascii="Gotham Book" w:hAnsi="Gotham Book"/>
                <w:b/>
                <w:sz w:val="22"/>
                <w:szCs w:val="22"/>
                <w:highlight w:val="lightGray"/>
              </w:rPr>
              <w:t>Elaboró</w:t>
            </w:r>
          </w:p>
        </w:tc>
        <w:tc>
          <w:tcPr>
            <w:tcW w:w="2614" w:type="pct"/>
            <w:shd w:val="clear" w:color="auto" w:fill="D1D1D1" w:themeFill="background2" w:themeFillShade="E6"/>
          </w:tcPr>
          <w:p w14:paraId="234DB503" w14:textId="77777777" w:rsidR="00E26D33" w:rsidRPr="004E4F6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2"/>
                <w:szCs w:val="22"/>
                <w:highlight w:val="lightGray"/>
              </w:rPr>
            </w:pPr>
            <w:r w:rsidRPr="004E4F6C">
              <w:rPr>
                <w:rFonts w:ascii="Gotham Book" w:hAnsi="Gotham Book"/>
                <w:b/>
                <w:sz w:val="22"/>
                <w:szCs w:val="22"/>
                <w:highlight w:val="lightGray"/>
              </w:rPr>
              <w:t>Validó</w:t>
            </w:r>
          </w:p>
        </w:tc>
      </w:tr>
      <w:tr w:rsidR="00E26D33" w:rsidRPr="001916BC" w14:paraId="02ECFD57" w14:textId="77777777" w:rsidTr="00B35AAD">
        <w:tc>
          <w:tcPr>
            <w:tcW w:w="2386" w:type="pct"/>
            <w:vAlign w:val="center"/>
          </w:tcPr>
          <w:p w14:paraId="0847C847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  <w:p w14:paraId="44DAFB13" w14:textId="77777777" w:rsidR="00E26D3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  <w:p w14:paraId="1FDED2FC" w14:textId="77777777" w:rsidR="00E26D33" w:rsidRPr="00606AA5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606AA5">
              <w:rPr>
                <w:rFonts w:ascii="Gotham Book" w:hAnsi="Gotham Book"/>
                <w:sz w:val="20"/>
                <w:szCs w:val="20"/>
              </w:rPr>
              <w:t>14</w:t>
            </w:r>
          </w:p>
          <w:p w14:paraId="4250C12C" w14:textId="77777777" w:rsidR="00E26D3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  <w:p w14:paraId="2F0F9498" w14:textId="77777777" w:rsidR="00E26D3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  <w:p w14:paraId="03C45C5F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</w:tc>
        <w:tc>
          <w:tcPr>
            <w:tcW w:w="2614" w:type="pct"/>
            <w:vAlign w:val="center"/>
          </w:tcPr>
          <w:p w14:paraId="1F185120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606AA5">
              <w:rPr>
                <w:rFonts w:ascii="Gotham Book" w:hAnsi="Gotham Book"/>
                <w:sz w:val="20"/>
                <w:szCs w:val="20"/>
              </w:rPr>
              <w:t>15</w:t>
            </w:r>
          </w:p>
        </w:tc>
      </w:tr>
      <w:tr w:rsidR="00E26D33" w:rsidRPr="001916BC" w14:paraId="6E12B9FD" w14:textId="77777777" w:rsidTr="00B35AAD">
        <w:trPr>
          <w:trHeight w:val="547"/>
        </w:trPr>
        <w:tc>
          <w:tcPr>
            <w:tcW w:w="2386" w:type="pct"/>
            <w:vAlign w:val="center"/>
          </w:tcPr>
          <w:p w14:paraId="58BF955F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Nombre y firma</w:t>
            </w:r>
          </w:p>
          <w:p w14:paraId="48D24224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Responsable del Archivo de Concentración</w:t>
            </w:r>
          </w:p>
        </w:tc>
        <w:tc>
          <w:tcPr>
            <w:tcW w:w="2614" w:type="pct"/>
            <w:vAlign w:val="center"/>
          </w:tcPr>
          <w:p w14:paraId="45404DBF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Nombre y firma</w:t>
            </w:r>
          </w:p>
          <w:p w14:paraId="4EF37D17" w14:textId="77777777" w:rsidR="00E26D33" w:rsidRPr="001916BC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Titular de la Unidad Administrativa productora</w:t>
            </w:r>
          </w:p>
        </w:tc>
      </w:tr>
    </w:tbl>
    <w:p w14:paraId="5F76088F" w14:textId="77777777" w:rsidR="00E26D33" w:rsidRDefault="00E26D33" w:rsidP="00E26D33">
      <w:pPr>
        <w:tabs>
          <w:tab w:val="clear" w:pos="4419"/>
          <w:tab w:val="clear" w:pos="8838"/>
          <w:tab w:val="left" w:pos="1395"/>
        </w:tabs>
        <w:ind w:left="426"/>
        <w:jc w:val="both"/>
        <w:rPr>
          <w:rFonts w:ascii="Gotham Book" w:hAnsi="Gotham Book"/>
          <w:b/>
          <w:bCs/>
        </w:rPr>
      </w:pPr>
    </w:p>
    <w:p w14:paraId="4E333449" w14:textId="77777777" w:rsidR="00E26D33" w:rsidRDefault="00E26D33" w:rsidP="00E26D33">
      <w:pPr>
        <w:tabs>
          <w:tab w:val="clear" w:pos="4419"/>
          <w:tab w:val="clear" w:pos="8838"/>
          <w:tab w:val="left" w:pos="1395"/>
        </w:tabs>
        <w:ind w:left="426"/>
        <w:jc w:val="both"/>
        <w:rPr>
          <w:rFonts w:ascii="Gotham Book" w:hAnsi="Gotham Book"/>
          <w:b/>
          <w:bCs/>
        </w:rPr>
      </w:pPr>
    </w:p>
    <w:p w14:paraId="1D69A24C" w14:textId="77777777" w:rsidR="00E26D33" w:rsidRDefault="00E26D33" w:rsidP="00E26D33">
      <w:pPr>
        <w:tabs>
          <w:tab w:val="clear" w:pos="4419"/>
          <w:tab w:val="clear" w:pos="8838"/>
          <w:tab w:val="left" w:pos="1395"/>
        </w:tabs>
        <w:ind w:left="426"/>
        <w:jc w:val="both"/>
        <w:rPr>
          <w:rFonts w:ascii="Gotham Book" w:hAnsi="Gotham Book"/>
          <w:b/>
          <w:bCs/>
        </w:rPr>
      </w:pPr>
      <w:r>
        <w:rPr>
          <w:rFonts w:ascii="Gotham Book" w:hAnsi="Gotham Book"/>
          <w:b/>
          <w:bCs/>
        </w:rPr>
        <w:lastRenderedPageBreak/>
        <w:t>Instructivo de llenado</w:t>
      </w:r>
    </w:p>
    <w:p w14:paraId="788405E9" w14:textId="77777777" w:rsidR="00E26D33" w:rsidRDefault="00E26D33" w:rsidP="00E26D33">
      <w:pPr>
        <w:tabs>
          <w:tab w:val="clear" w:pos="4419"/>
          <w:tab w:val="clear" w:pos="8838"/>
          <w:tab w:val="left" w:pos="1395"/>
        </w:tabs>
        <w:ind w:left="360"/>
        <w:jc w:val="both"/>
        <w:rPr>
          <w:rFonts w:ascii="Gotham Book" w:hAnsi="Gotham Book"/>
          <w:b/>
          <w:bCs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478"/>
        <w:gridCol w:w="2268"/>
        <w:gridCol w:w="5856"/>
      </w:tblGrid>
      <w:tr w:rsidR="00E26D33" w:rsidRPr="001E5073" w14:paraId="0A78BC30" w14:textId="77777777" w:rsidTr="00B35AAD">
        <w:tc>
          <w:tcPr>
            <w:tcW w:w="1478" w:type="dxa"/>
            <w:shd w:val="clear" w:color="auto" w:fill="D9D9D9" w:themeFill="background1" w:themeFillShade="D9"/>
          </w:tcPr>
          <w:p w14:paraId="7BE3C6B5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Número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C4B12C0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5856" w:type="dxa"/>
            <w:shd w:val="clear" w:color="auto" w:fill="D9D9D9" w:themeFill="background1" w:themeFillShade="D9"/>
          </w:tcPr>
          <w:p w14:paraId="171B397A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Descripción</w:t>
            </w:r>
          </w:p>
        </w:tc>
      </w:tr>
      <w:tr w:rsidR="00E26D33" w:rsidRPr="001E5073" w14:paraId="4AFE9955" w14:textId="77777777" w:rsidTr="00B35AAD">
        <w:tc>
          <w:tcPr>
            <w:tcW w:w="1478" w:type="dxa"/>
            <w:vAlign w:val="center"/>
          </w:tcPr>
          <w:p w14:paraId="54D8401F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0720D86E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Fondo</w:t>
            </w:r>
          </w:p>
        </w:tc>
        <w:tc>
          <w:tcPr>
            <w:tcW w:w="5856" w:type="dxa"/>
            <w:vAlign w:val="center"/>
          </w:tcPr>
          <w:p w14:paraId="121BAE68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Nombre del Sujeto Obligado.</w:t>
            </w:r>
          </w:p>
        </w:tc>
      </w:tr>
      <w:tr w:rsidR="00E26D33" w:rsidRPr="001E5073" w14:paraId="7B3285FD" w14:textId="77777777" w:rsidTr="00B35AAD">
        <w:tc>
          <w:tcPr>
            <w:tcW w:w="1478" w:type="dxa"/>
            <w:vAlign w:val="center"/>
          </w:tcPr>
          <w:p w14:paraId="244D2BA5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3F9023A5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Unidad Administrativa</w:t>
            </w:r>
          </w:p>
        </w:tc>
        <w:tc>
          <w:tcPr>
            <w:tcW w:w="5856" w:type="dxa"/>
            <w:vAlign w:val="center"/>
          </w:tcPr>
          <w:p w14:paraId="17B44E74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Nombre de la Dirección.</w:t>
            </w:r>
          </w:p>
        </w:tc>
      </w:tr>
      <w:tr w:rsidR="00E26D33" w:rsidRPr="001E5073" w14:paraId="0A3FB25D" w14:textId="77777777" w:rsidTr="00B35AAD">
        <w:tc>
          <w:tcPr>
            <w:tcW w:w="1478" w:type="dxa"/>
            <w:vAlign w:val="center"/>
          </w:tcPr>
          <w:p w14:paraId="5C4B308C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4B924B97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 xml:space="preserve">Funciones de la unidad administrativa </w:t>
            </w:r>
          </w:p>
        </w:tc>
        <w:tc>
          <w:tcPr>
            <w:tcW w:w="5856" w:type="dxa"/>
            <w:vAlign w:val="center"/>
          </w:tcPr>
          <w:p w14:paraId="466ACCCD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Señalar las atribuciones y actividades sustantivas o de apoyo que realiza la Unidad Administrativa, mismas que dieron origen a la documentación sujeta a valoración documental.</w:t>
            </w:r>
          </w:p>
        </w:tc>
      </w:tr>
      <w:tr w:rsidR="00E26D33" w:rsidRPr="001E5073" w14:paraId="75613BEF" w14:textId="77777777" w:rsidTr="00B35AAD">
        <w:tc>
          <w:tcPr>
            <w:tcW w:w="1478" w:type="dxa"/>
            <w:vAlign w:val="center"/>
          </w:tcPr>
          <w:p w14:paraId="48AA3DC0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460FCFC8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Área Productora</w:t>
            </w:r>
          </w:p>
        </w:tc>
        <w:tc>
          <w:tcPr>
            <w:tcW w:w="5856" w:type="dxa"/>
            <w:vAlign w:val="center"/>
          </w:tcPr>
          <w:p w14:paraId="67A30E1C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Nombre del departamento o área interna de la Dirección o equivalente que produce el expediente.</w:t>
            </w:r>
          </w:p>
        </w:tc>
      </w:tr>
      <w:tr w:rsidR="00E26D33" w:rsidRPr="001E5073" w14:paraId="08935DD3" w14:textId="77777777" w:rsidTr="00B35AAD">
        <w:tc>
          <w:tcPr>
            <w:tcW w:w="1478" w:type="dxa"/>
            <w:vAlign w:val="center"/>
          </w:tcPr>
          <w:p w14:paraId="2E453204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14:paraId="2F9C9666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 xml:space="preserve">Carácter de la función o funciones </w:t>
            </w:r>
          </w:p>
        </w:tc>
        <w:tc>
          <w:tcPr>
            <w:tcW w:w="5856" w:type="dxa"/>
            <w:vAlign w:val="center"/>
          </w:tcPr>
          <w:p w14:paraId="2542A3D1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Indicar si la documentación deriva de funciones comunes (administrativas y de apoyo institucional) o de funciones sustantivas (relacionadas directamente con las atribuciones y objetivos principales de la unidad administrativa).</w:t>
            </w:r>
          </w:p>
        </w:tc>
      </w:tr>
      <w:tr w:rsidR="00E26D33" w:rsidRPr="001E5073" w14:paraId="526D4682" w14:textId="77777777" w:rsidTr="00B35AAD">
        <w:tc>
          <w:tcPr>
            <w:tcW w:w="1478" w:type="dxa"/>
            <w:vAlign w:val="center"/>
          </w:tcPr>
          <w:p w14:paraId="1883136A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14:paraId="778C7FFA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Valor documental</w:t>
            </w:r>
          </w:p>
        </w:tc>
        <w:tc>
          <w:tcPr>
            <w:tcW w:w="5856" w:type="dxa"/>
            <w:vAlign w:val="center"/>
          </w:tcPr>
          <w:p w14:paraId="64169C0B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De acuerdo al Catálogo de Disposición Documental, señalar si el expediente tiene valor documental administrativo, jurídico-legal, fiscal y/o contable.</w:t>
            </w:r>
          </w:p>
        </w:tc>
      </w:tr>
      <w:tr w:rsidR="00E26D33" w:rsidRPr="001E5073" w14:paraId="0583B1C6" w14:textId="77777777" w:rsidTr="00B35AAD">
        <w:tc>
          <w:tcPr>
            <w:tcW w:w="1478" w:type="dxa"/>
            <w:vAlign w:val="center"/>
          </w:tcPr>
          <w:p w14:paraId="4536D460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14:paraId="637E36F9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 xml:space="preserve">Periodo documental  </w:t>
            </w:r>
          </w:p>
        </w:tc>
        <w:tc>
          <w:tcPr>
            <w:tcW w:w="5856" w:type="dxa"/>
            <w:vAlign w:val="center"/>
          </w:tcPr>
          <w:p w14:paraId="7C0FCEF6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Registrar las fechas extremas</w:t>
            </w:r>
          </w:p>
        </w:tc>
      </w:tr>
      <w:tr w:rsidR="00E26D33" w:rsidRPr="001E5073" w14:paraId="6D91C63D" w14:textId="77777777" w:rsidTr="00B35AAD">
        <w:tc>
          <w:tcPr>
            <w:tcW w:w="1478" w:type="dxa"/>
            <w:vAlign w:val="center"/>
          </w:tcPr>
          <w:p w14:paraId="2847BCE4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14:paraId="63264700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proofErr w:type="gramStart"/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Total</w:t>
            </w:r>
            <w:proofErr w:type="gramEnd"/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 xml:space="preserve"> de cajas </w:t>
            </w:r>
          </w:p>
        </w:tc>
        <w:tc>
          <w:tcPr>
            <w:tcW w:w="5856" w:type="dxa"/>
            <w:vAlign w:val="center"/>
          </w:tcPr>
          <w:p w14:paraId="4E7EB27A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Indicar el número total de cajas.</w:t>
            </w:r>
          </w:p>
        </w:tc>
      </w:tr>
      <w:tr w:rsidR="00E26D33" w:rsidRPr="001E5073" w14:paraId="11C46EEA" w14:textId="77777777" w:rsidTr="00B35AAD">
        <w:tc>
          <w:tcPr>
            <w:tcW w:w="1478" w:type="dxa"/>
            <w:vAlign w:val="center"/>
          </w:tcPr>
          <w:p w14:paraId="0C6EFCC9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14:paraId="18E470C8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proofErr w:type="gramStart"/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Total</w:t>
            </w:r>
            <w:proofErr w:type="gramEnd"/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 xml:space="preserve"> de expedientes </w:t>
            </w:r>
          </w:p>
        </w:tc>
        <w:tc>
          <w:tcPr>
            <w:tcW w:w="5856" w:type="dxa"/>
            <w:vAlign w:val="center"/>
          </w:tcPr>
          <w:p w14:paraId="0EC76042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Registrar la cantidad total de expedientes.</w:t>
            </w:r>
          </w:p>
        </w:tc>
      </w:tr>
      <w:tr w:rsidR="00E26D33" w:rsidRPr="001E5073" w14:paraId="42A99856" w14:textId="77777777" w:rsidTr="00B35AAD">
        <w:tc>
          <w:tcPr>
            <w:tcW w:w="1478" w:type="dxa"/>
            <w:vAlign w:val="center"/>
          </w:tcPr>
          <w:p w14:paraId="37DFBD8E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14:paraId="1D77D36B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Peso aproximado</w:t>
            </w:r>
          </w:p>
        </w:tc>
        <w:tc>
          <w:tcPr>
            <w:tcW w:w="5856" w:type="dxa"/>
            <w:vAlign w:val="center"/>
          </w:tcPr>
          <w:p w14:paraId="18F679C1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Anotar el peso estimado de la documentación expresado en kilogramos.</w:t>
            </w:r>
          </w:p>
        </w:tc>
      </w:tr>
      <w:tr w:rsidR="00E26D33" w:rsidRPr="001E5073" w14:paraId="195C4F4C" w14:textId="77777777" w:rsidTr="00B35AAD">
        <w:tc>
          <w:tcPr>
            <w:tcW w:w="1478" w:type="dxa"/>
            <w:vAlign w:val="center"/>
          </w:tcPr>
          <w:p w14:paraId="7F45F00F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268" w:type="dxa"/>
            <w:vAlign w:val="center"/>
          </w:tcPr>
          <w:p w14:paraId="391760F7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 xml:space="preserve">Metros lineales </w:t>
            </w:r>
          </w:p>
        </w:tc>
        <w:tc>
          <w:tcPr>
            <w:tcW w:w="5856" w:type="dxa"/>
            <w:vAlign w:val="center"/>
          </w:tcPr>
          <w:p w14:paraId="50EFC4C3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Registrar la cantidad aproximada de metros lineales que ocupa la documentación dentro del archivo.</w:t>
            </w:r>
          </w:p>
        </w:tc>
      </w:tr>
      <w:tr w:rsidR="00E26D33" w:rsidRPr="001E5073" w14:paraId="6C1AC42F" w14:textId="77777777" w:rsidTr="00B35AAD">
        <w:tc>
          <w:tcPr>
            <w:tcW w:w="1478" w:type="dxa"/>
            <w:vAlign w:val="center"/>
          </w:tcPr>
          <w:p w14:paraId="055AE404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14:paraId="0AEA12EC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Estado físico</w:t>
            </w:r>
          </w:p>
        </w:tc>
        <w:tc>
          <w:tcPr>
            <w:tcW w:w="5856" w:type="dxa"/>
            <w:vAlign w:val="center"/>
          </w:tcPr>
          <w:p w14:paraId="50E49451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Indicar las condiciones físicas: (optimo, adecuado, Bueno), (aceptable, Regular, con observaciones) o (Deteriorado o deficiente)</w:t>
            </w:r>
          </w:p>
        </w:tc>
      </w:tr>
      <w:tr w:rsidR="00E26D33" w:rsidRPr="001E5073" w14:paraId="4135AC7F" w14:textId="77777777" w:rsidTr="00B35AAD">
        <w:tc>
          <w:tcPr>
            <w:tcW w:w="1478" w:type="dxa"/>
            <w:vAlign w:val="center"/>
          </w:tcPr>
          <w:p w14:paraId="59E53A54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268" w:type="dxa"/>
            <w:vAlign w:val="center"/>
          </w:tcPr>
          <w:p w14:paraId="49FBA113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 xml:space="preserve">Metodología de valoración </w:t>
            </w:r>
          </w:p>
        </w:tc>
        <w:tc>
          <w:tcPr>
            <w:tcW w:w="5856" w:type="dxa"/>
            <w:vAlign w:val="center"/>
          </w:tcPr>
          <w:p w14:paraId="555F39B5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Describir de manera breve el procedimiento aplicado para el análisis de la documentación.</w:t>
            </w:r>
          </w:p>
        </w:tc>
      </w:tr>
      <w:tr w:rsidR="00E26D33" w:rsidRPr="001E5073" w14:paraId="1BCF7276" w14:textId="77777777" w:rsidTr="00B35AAD">
        <w:tc>
          <w:tcPr>
            <w:tcW w:w="1478" w:type="dxa"/>
            <w:vAlign w:val="center"/>
          </w:tcPr>
          <w:p w14:paraId="43275283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14:paraId="56954547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Elaboró</w:t>
            </w:r>
          </w:p>
        </w:tc>
        <w:tc>
          <w:tcPr>
            <w:tcW w:w="5856" w:type="dxa"/>
            <w:vAlign w:val="center"/>
          </w:tcPr>
          <w:p w14:paraId="378F9EE4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Nombre y firma de la persona Responsable del Archivo de Concentración.</w:t>
            </w:r>
          </w:p>
        </w:tc>
      </w:tr>
      <w:tr w:rsidR="00E26D33" w:rsidRPr="001E5073" w14:paraId="2CCCBE0D" w14:textId="77777777" w:rsidTr="00B35AAD">
        <w:tc>
          <w:tcPr>
            <w:tcW w:w="1478" w:type="dxa"/>
            <w:vAlign w:val="center"/>
          </w:tcPr>
          <w:p w14:paraId="0066E659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268" w:type="dxa"/>
            <w:vAlign w:val="center"/>
          </w:tcPr>
          <w:p w14:paraId="069F90C5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Validó</w:t>
            </w:r>
          </w:p>
        </w:tc>
        <w:tc>
          <w:tcPr>
            <w:tcW w:w="5856" w:type="dxa"/>
            <w:vAlign w:val="center"/>
          </w:tcPr>
          <w:p w14:paraId="32817E08" w14:textId="77777777" w:rsidR="00E26D33" w:rsidRPr="001E5073" w:rsidRDefault="00E26D33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0"/>
                <w:szCs w:val="20"/>
              </w:rPr>
            </w:pPr>
            <w:r w:rsidRPr="001E5073">
              <w:rPr>
                <w:rFonts w:ascii="Gotham Book" w:hAnsi="Gotham Book"/>
                <w:b/>
                <w:bCs/>
                <w:sz w:val="20"/>
                <w:szCs w:val="20"/>
              </w:rPr>
              <w:t>Nombre y firma de la persona Titular de la Unidad Administrativa Productora.</w:t>
            </w:r>
          </w:p>
        </w:tc>
      </w:tr>
    </w:tbl>
    <w:p w14:paraId="45A3D4C6" w14:textId="77777777" w:rsidR="00E26D33" w:rsidRDefault="00E26D33" w:rsidP="00E26D33">
      <w:pPr>
        <w:tabs>
          <w:tab w:val="clear" w:pos="4419"/>
          <w:tab w:val="clear" w:pos="8838"/>
          <w:tab w:val="left" w:pos="1395"/>
          <w:tab w:val="left" w:pos="1500"/>
        </w:tabs>
        <w:rPr>
          <w:rFonts w:ascii="Gotham Book" w:hAnsi="Gotham Book"/>
          <w:b/>
          <w:bCs/>
          <w:sz w:val="20"/>
          <w:szCs w:val="20"/>
        </w:rPr>
      </w:pPr>
    </w:p>
    <w:p w14:paraId="39267C2C" w14:textId="77777777" w:rsidR="00E26D33" w:rsidRDefault="00E26D33" w:rsidP="00E26D33">
      <w:pPr>
        <w:tabs>
          <w:tab w:val="clear" w:pos="4419"/>
          <w:tab w:val="clear" w:pos="8838"/>
          <w:tab w:val="left" w:pos="1395"/>
        </w:tabs>
        <w:ind w:left="360"/>
        <w:jc w:val="both"/>
        <w:rPr>
          <w:rFonts w:ascii="Gotham Book" w:hAnsi="Gotham Book"/>
          <w:b/>
          <w:bCs/>
          <w:sz w:val="20"/>
          <w:szCs w:val="20"/>
        </w:rPr>
      </w:pPr>
      <w:r w:rsidRPr="00BB5D95">
        <w:rPr>
          <w:rFonts w:ascii="Gotham Book" w:hAnsi="Gotham Book"/>
          <w:b/>
          <w:bCs/>
          <w:sz w:val="20"/>
          <w:szCs w:val="20"/>
        </w:rPr>
        <w:t xml:space="preserve">Nota: </w:t>
      </w:r>
    </w:p>
    <w:p w14:paraId="147663AD" w14:textId="77777777" w:rsidR="00E26D33" w:rsidRPr="00BB5D95" w:rsidRDefault="00E26D33" w:rsidP="00E26D33">
      <w:pPr>
        <w:pStyle w:val="Prrafodelista"/>
        <w:numPr>
          <w:ilvl w:val="0"/>
          <w:numId w:val="2"/>
        </w:num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b/>
          <w:bCs/>
          <w:sz w:val="20"/>
          <w:szCs w:val="20"/>
        </w:rPr>
      </w:pPr>
      <w:r w:rsidRPr="00BB5D95">
        <w:rPr>
          <w:rFonts w:ascii="Gotham Book" w:hAnsi="Gotham Book"/>
          <w:b/>
          <w:bCs/>
          <w:sz w:val="20"/>
          <w:szCs w:val="20"/>
        </w:rPr>
        <w:t>Todas las hojas deberán estar numeradas como a continuación señala en el ejemplo: 1 de 5, 2 de 5, 3 de 5, 4 de 5 y 5 de 5.</w:t>
      </w:r>
    </w:p>
    <w:p w14:paraId="1CDAA676" w14:textId="77777777" w:rsidR="00E26D33" w:rsidRDefault="00E26D33" w:rsidP="00E26D33">
      <w:pPr>
        <w:tabs>
          <w:tab w:val="clear" w:pos="4419"/>
          <w:tab w:val="clear" w:pos="8838"/>
          <w:tab w:val="left" w:pos="1395"/>
        </w:tabs>
        <w:jc w:val="center"/>
        <w:rPr>
          <w:rFonts w:ascii="Gotham Book" w:hAnsi="Gotham Book"/>
          <w:sz w:val="20"/>
          <w:szCs w:val="20"/>
        </w:rPr>
      </w:pPr>
    </w:p>
    <w:p w14:paraId="144780CE" w14:textId="77777777" w:rsidR="006109B4" w:rsidRPr="00E26D33" w:rsidRDefault="006109B4" w:rsidP="00E26D33"/>
    <w:sectPr w:rsidR="006109B4" w:rsidRPr="00E26D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851" w:left="1134" w:header="2268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3B014" w14:textId="77777777" w:rsidR="004B3577" w:rsidRDefault="004B3577">
      <w:r>
        <w:separator/>
      </w:r>
    </w:p>
  </w:endnote>
  <w:endnote w:type="continuationSeparator" w:id="0">
    <w:p w14:paraId="28AFCFBF" w14:textId="77777777" w:rsidR="004B3577" w:rsidRDefault="004B3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76B8861-7E60-41CC-9A9A-BBA3B227CB10}"/>
    <w:embedBold r:id="rId2" w:fontKey="{1F71650C-DA4F-4BA5-8925-059381E2B1CD}"/>
    <w:embedItalic r:id="rId3" w:fontKey="{98B9652C-D5F3-43A7-AB90-32F7888EDBD9}"/>
  </w:font>
  <w:font w:name="Play">
    <w:altName w:val="Calibri"/>
    <w:charset w:val="00"/>
    <w:family w:val="auto"/>
    <w:pitch w:val="default"/>
    <w:embedRegular r:id="rId4" w:fontKey="{277FB724-06D6-41D9-BB2C-6F1E89D4EEFE}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  <w:embedRegular r:id="rId5" w:fontKey="{7A026905-2581-4E42-91A4-572F68EBAC09}"/>
  </w:font>
  <w:font w:name="Gotham Book">
    <w:altName w:val="Century"/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6" w:fontKey="{25199C07-1B64-4A84-9FB1-E44571BD37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AD9B" w14:textId="77777777" w:rsidR="005172BF" w:rsidRDefault="005172B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4135" w14:textId="77777777" w:rsidR="005172BF" w:rsidRDefault="00324485">
    <w:pPr>
      <w:rPr>
        <w:rFonts w:ascii="Montserrat" w:eastAsia="Montserrat" w:hAnsi="Montserrat" w:cs="Montserrat"/>
        <w:color w:val="4D041D"/>
        <w:sz w:val="16"/>
        <w:szCs w:val="16"/>
      </w:rPr>
    </w:pPr>
    <w:r>
      <w:rPr>
        <w:rFonts w:ascii="Montserrat" w:eastAsia="Montserrat" w:hAnsi="Montserrat" w:cs="Montserrat"/>
        <w:color w:val="4D041D"/>
        <w:sz w:val="16"/>
        <w:szCs w:val="16"/>
      </w:rPr>
      <w:t xml:space="preserve">PALACIO MUNICIPAL S/N, CENTRO </w:t>
    </w:r>
    <w:r>
      <w:rPr>
        <w:noProof/>
      </w:rPr>
      <w:drawing>
        <wp:anchor distT="0" distB="0" distL="0" distR="0" simplePos="0" relativeHeight="251656704" behindDoc="1" locked="0" layoutInCell="1" hidden="0" allowOverlap="1" wp14:anchorId="469F1118" wp14:editId="5F5FB2F6">
          <wp:simplePos x="0" y="0"/>
          <wp:positionH relativeFrom="column">
            <wp:posOffset>2286000</wp:posOffset>
          </wp:positionH>
          <wp:positionV relativeFrom="paragraph">
            <wp:posOffset>0</wp:posOffset>
          </wp:positionV>
          <wp:extent cx="3882390" cy="219075"/>
          <wp:effectExtent l="0" t="0" r="0" b="0"/>
          <wp:wrapNone/>
          <wp:docPr id="18718481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6848"/>
                  <a:stretch>
                    <a:fillRect/>
                  </a:stretch>
                </pic:blipFill>
                <pic:spPr>
                  <a:xfrm>
                    <a:off x="0" y="0"/>
                    <a:ext cx="3882390" cy="219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83254C3" w14:textId="77777777" w:rsidR="005172BF" w:rsidRDefault="00324485">
    <w:pPr>
      <w:rPr>
        <w:rFonts w:ascii="Montserrat" w:eastAsia="Montserrat" w:hAnsi="Montserrat" w:cs="Montserrat"/>
        <w:color w:val="4D041D"/>
        <w:sz w:val="16"/>
        <w:szCs w:val="16"/>
      </w:rPr>
    </w:pPr>
    <w:r>
      <w:rPr>
        <w:rFonts w:ascii="Montserrat" w:eastAsia="Montserrat" w:hAnsi="Montserrat" w:cs="Montserrat"/>
        <w:color w:val="4D041D"/>
        <w:sz w:val="16"/>
        <w:szCs w:val="16"/>
      </w:rPr>
      <w:t>C.P. 91500, COATEPEC, VERACRUZ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3E516" w14:textId="77777777" w:rsidR="005172BF" w:rsidRDefault="005172B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0C2E6" w14:textId="77777777" w:rsidR="004B3577" w:rsidRDefault="004B3577">
      <w:r>
        <w:separator/>
      </w:r>
    </w:p>
  </w:footnote>
  <w:footnote w:type="continuationSeparator" w:id="0">
    <w:p w14:paraId="2AEED284" w14:textId="77777777" w:rsidR="004B3577" w:rsidRDefault="004B3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5E28C" w14:textId="77777777" w:rsidR="005172BF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1265D9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288.6pt;height:397.75pt;z-index:-251656704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593CE" w14:textId="77777777" w:rsidR="005172BF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6F556D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alt="" style="position:absolute;margin-left:0;margin-top:0;width:288.6pt;height:397.75pt;z-index:-251658752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  <w:r w:rsidR="00324485">
      <w:rPr>
        <w:noProof/>
      </w:rPr>
      <w:drawing>
        <wp:anchor distT="0" distB="0" distL="0" distR="0" simplePos="0" relativeHeight="251655680" behindDoc="1" locked="0" layoutInCell="1" hidden="0" allowOverlap="1" wp14:anchorId="684AE3AD" wp14:editId="1C0D55BE">
          <wp:simplePos x="0" y="0"/>
          <wp:positionH relativeFrom="column">
            <wp:posOffset>6350</wp:posOffset>
          </wp:positionH>
          <wp:positionV relativeFrom="paragraph">
            <wp:posOffset>-1026159</wp:posOffset>
          </wp:positionV>
          <wp:extent cx="6332220" cy="1174115"/>
          <wp:effectExtent l="0" t="0" r="0" b="0"/>
          <wp:wrapNone/>
          <wp:docPr id="187184815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32220" cy="1174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347ED" w14:textId="77777777" w:rsidR="005172BF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756181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288.6pt;height:397.75pt;z-index:-251657728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331C9"/>
    <w:multiLevelType w:val="hybridMultilevel"/>
    <w:tmpl w:val="130CFF6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FC3AA7"/>
    <w:multiLevelType w:val="hybridMultilevel"/>
    <w:tmpl w:val="B8ECB4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05479">
    <w:abstractNumId w:val="1"/>
  </w:num>
  <w:num w:numId="2" w16cid:durableId="1069888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2BF"/>
    <w:rsid w:val="000417A1"/>
    <w:rsid w:val="000433AC"/>
    <w:rsid w:val="00053FDE"/>
    <w:rsid w:val="00175A50"/>
    <w:rsid w:val="001C6372"/>
    <w:rsid w:val="002040D1"/>
    <w:rsid w:val="00241015"/>
    <w:rsid w:val="00271E54"/>
    <w:rsid w:val="00324485"/>
    <w:rsid w:val="00344AEA"/>
    <w:rsid w:val="00372A43"/>
    <w:rsid w:val="003B5535"/>
    <w:rsid w:val="003C3EA1"/>
    <w:rsid w:val="00414102"/>
    <w:rsid w:val="00424C5F"/>
    <w:rsid w:val="004B3577"/>
    <w:rsid w:val="005172BF"/>
    <w:rsid w:val="00520217"/>
    <w:rsid w:val="00577D5A"/>
    <w:rsid w:val="00595128"/>
    <w:rsid w:val="006109B4"/>
    <w:rsid w:val="006B7667"/>
    <w:rsid w:val="006D2C53"/>
    <w:rsid w:val="006D56E7"/>
    <w:rsid w:val="00797CB3"/>
    <w:rsid w:val="00870904"/>
    <w:rsid w:val="009A709C"/>
    <w:rsid w:val="00A074D0"/>
    <w:rsid w:val="00A13010"/>
    <w:rsid w:val="00AB3F95"/>
    <w:rsid w:val="00CF2098"/>
    <w:rsid w:val="00D62293"/>
    <w:rsid w:val="00D86807"/>
    <w:rsid w:val="00DA7D34"/>
    <w:rsid w:val="00E05332"/>
    <w:rsid w:val="00E229D7"/>
    <w:rsid w:val="00E26D33"/>
    <w:rsid w:val="00E87F3C"/>
    <w:rsid w:val="00F331D9"/>
    <w:rsid w:val="00FC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535E8"/>
  <w15:docId w15:val="{0B89E03E-C068-43A5-8488-61259EDC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>
      <w:pPr>
        <w:tabs>
          <w:tab w:val="center" w:pos="4419"/>
          <w:tab w:val="right" w:pos="8838"/>
        </w:tabs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936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936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936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C936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C936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C936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C936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C9365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C936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9365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936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9365D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C93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C93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93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9365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9365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9365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93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9365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9365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9365D"/>
  </w:style>
  <w:style w:type="character" w:customStyle="1" w:styleId="EncabezadoCar">
    <w:name w:val="Encabezado Car"/>
    <w:basedOn w:val="Fuentedeprrafopredeter"/>
    <w:link w:val="Encabezado"/>
    <w:uiPriority w:val="99"/>
    <w:rsid w:val="00C9365D"/>
  </w:style>
  <w:style w:type="paragraph" w:styleId="Piedepgina">
    <w:name w:val="footer"/>
    <w:basedOn w:val="Normal"/>
    <w:link w:val="PiedepginaCar"/>
    <w:uiPriority w:val="99"/>
    <w:unhideWhenUsed/>
    <w:rsid w:val="00C9365D"/>
  </w:style>
  <w:style w:type="character" w:customStyle="1" w:styleId="PiedepginaCar">
    <w:name w:val="Pie de página Car"/>
    <w:basedOn w:val="Fuentedeprrafopredeter"/>
    <w:link w:val="Piedepgina"/>
    <w:uiPriority w:val="99"/>
    <w:rsid w:val="00C9365D"/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FC7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424C5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QbG5RQzUNntsQCCxxV75hoGggQ==">CgMxLjA4AHIhMUQzaTNqX1YxLXdJLThZcFlVM3NrNzJ6M2tCbjFTOWhF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Rafiki Zavala</dc:creator>
  <cp:lastModifiedBy>ACTECK</cp:lastModifiedBy>
  <cp:revision>2</cp:revision>
  <cp:lastPrinted>2026-06-03T16:18:00Z</cp:lastPrinted>
  <dcterms:created xsi:type="dcterms:W3CDTF">2026-07-24T19:12:00Z</dcterms:created>
  <dcterms:modified xsi:type="dcterms:W3CDTF">2026-07-24T19:12:00Z</dcterms:modified>
</cp:coreProperties>
</file>