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7304" w14:textId="77777777" w:rsidR="00424C5F" w:rsidRPr="001E5073" w:rsidRDefault="00424C5F" w:rsidP="00424C5F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bCs/>
        </w:rPr>
      </w:pPr>
      <w:r w:rsidRPr="001E5073">
        <w:rPr>
          <w:rFonts w:ascii="Gotham Book" w:hAnsi="Gotham Book"/>
          <w:b/>
          <w:bCs/>
        </w:rPr>
        <w:t>Inventario de Baja Documental</w:t>
      </w:r>
    </w:p>
    <w:p w14:paraId="7A4D1427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7A0B02BE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Hoja --/--</w:t>
      </w:r>
    </w:p>
    <w:p w14:paraId="1375267E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3415" w:type="pct"/>
        <w:tblInd w:w="3114" w:type="dxa"/>
        <w:tblLook w:val="04A0" w:firstRow="1" w:lastRow="0" w:firstColumn="1" w:lastColumn="0" w:noHBand="0" w:noVBand="1"/>
      </w:tblPr>
      <w:tblGrid>
        <w:gridCol w:w="2855"/>
        <w:gridCol w:w="3949"/>
      </w:tblGrid>
      <w:tr w:rsidR="00424C5F" w:rsidRPr="001916BC" w14:paraId="75E3B326" w14:textId="77777777" w:rsidTr="00B35AAD">
        <w:tc>
          <w:tcPr>
            <w:tcW w:w="2098" w:type="pct"/>
            <w:shd w:val="clear" w:color="auto" w:fill="D9D9D9" w:themeFill="background1" w:themeFillShade="D9"/>
          </w:tcPr>
          <w:p w14:paraId="10525FC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Baja Documental No.:</w:t>
            </w:r>
          </w:p>
        </w:tc>
        <w:tc>
          <w:tcPr>
            <w:tcW w:w="2902" w:type="pct"/>
          </w:tcPr>
          <w:p w14:paraId="433225DF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</w:t>
            </w:r>
          </w:p>
        </w:tc>
      </w:tr>
      <w:tr w:rsidR="00424C5F" w:rsidRPr="001916BC" w14:paraId="2DAA914D" w14:textId="77777777" w:rsidTr="00B35AAD">
        <w:tc>
          <w:tcPr>
            <w:tcW w:w="2098" w:type="pct"/>
            <w:shd w:val="clear" w:color="auto" w:fill="D9D9D9" w:themeFill="background1" w:themeFillShade="D9"/>
          </w:tcPr>
          <w:p w14:paraId="3B5CC28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Fecha de solicitud:</w:t>
            </w:r>
          </w:p>
        </w:tc>
        <w:tc>
          <w:tcPr>
            <w:tcW w:w="2902" w:type="pct"/>
          </w:tcPr>
          <w:p w14:paraId="709F631F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2</w:t>
            </w:r>
          </w:p>
        </w:tc>
      </w:tr>
    </w:tbl>
    <w:p w14:paraId="03950653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14"/>
        <w:gridCol w:w="6848"/>
      </w:tblGrid>
      <w:tr w:rsidR="00424C5F" w:rsidRPr="001916BC" w14:paraId="2AED3347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07205F5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Fondo:</w:t>
            </w:r>
          </w:p>
        </w:tc>
        <w:tc>
          <w:tcPr>
            <w:tcW w:w="3436" w:type="pct"/>
          </w:tcPr>
          <w:p w14:paraId="7FF6677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3</w:t>
            </w:r>
          </w:p>
        </w:tc>
      </w:tr>
      <w:tr w:rsidR="00424C5F" w:rsidRPr="001916BC" w14:paraId="4FC196EF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68D4F0D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Unidad administrativa:</w:t>
            </w:r>
          </w:p>
        </w:tc>
        <w:tc>
          <w:tcPr>
            <w:tcW w:w="3436" w:type="pct"/>
          </w:tcPr>
          <w:p w14:paraId="4C28AEAA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4</w:t>
            </w:r>
          </w:p>
        </w:tc>
      </w:tr>
      <w:tr w:rsidR="00424C5F" w:rsidRPr="001916BC" w14:paraId="789F37AD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50C82D3C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Área productora:</w:t>
            </w:r>
          </w:p>
        </w:tc>
        <w:tc>
          <w:tcPr>
            <w:tcW w:w="3436" w:type="pct"/>
          </w:tcPr>
          <w:p w14:paraId="2A7C2B8B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5</w:t>
            </w:r>
          </w:p>
        </w:tc>
      </w:tr>
      <w:tr w:rsidR="00424C5F" w:rsidRPr="001916BC" w14:paraId="3273438D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0F27F34B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Sección:</w:t>
            </w:r>
          </w:p>
        </w:tc>
        <w:tc>
          <w:tcPr>
            <w:tcW w:w="3436" w:type="pct"/>
          </w:tcPr>
          <w:p w14:paraId="0AAD391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6</w:t>
            </w:r>
          </w:p>
        </w:tc>
      </w:tr>
      <w:tr w:rsidR="00424C5F" w:rsidRPr="001916BC" w14:paraId="2C196060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0AF3542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Serie:</w:t>
            </w:r>
          </w:p>
        </w:tc>
        <w:tc>
          <w:tcPr>
            <w:tcW w:w="3436" w:type="pct"/>
          </w:tcPr>
          <w:p w14:paraId="33F07DD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7</w:t>
            </w:r>
          </w:p>
        </w:tc>
      </w:tr>
    </w:tbl>
    <w:p w14:paraId="64931B97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4"/>
        <w:gridCol w:w="1152"/>
        <w:gridCol w:w="1910"/>
        <w:gridCol w:w="865"/>
        <w:gridCol w:w="1556"/>
        <w:gridCol w:w="411"/>
        <w:gridCol w:w="599"/>
        <w:gridCol w:w="648"/>
        <w:gridCol w:w="600"/>
        <w:gridCol w:w="620"/>
        <w:gridCol w:w="797"/>
      </w:tblGrid>
      <w:tr w:rsidR="00424C5F" w:rsidRPr="001916BC" w14:paraId="4BCBE11E" w14:textId="77777777" w:rsidTr="00B35AAD">
        <w:trPr>
          <w:trHeight w:val="431"/>
        </w:trPr>
        <w:tc>
          <w:tcPr>
            <w:tcW w:w="496" w:type="pct"/>
            <w:vMerge w:val="restart"/>
            <w:shd w:val="clear" w:color="auto" w:fill="D7D7D7"/>
            <w:vAlign w:val="center"/>
          </w:tcPr>
          <w:p w14:paraId="7A964C1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83" w:type="pct"/>
            <w:vMerge w:val="restart"/>
            <w:shd w:val="clear" w:color="auto" w:fill="D7D7D7"/>
            <w:vAlign w:val="center"/>
          </w:tcPr>
          <w:p w14:paraId="72F1FF3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No. Caja/ paquete</w:t>
            </w:r>
          </w:p>
        </w:tc>
        <w:tc>
          <w:tcPr>
            <w:tcW w:w="1051" w:type="pct"/>
            <w:vMerge w:val="restart"/>
            <w:shd w:val="clear" w:color="auto" w:fill="D7D7D7"/>
            <w:vAlign w:val="center"/>
          </w:tcPr>
          <w:p w14:paraId="48D8104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Código del expediente</w:t>
            </w:r>
          </w:p>
        </w:tc>
        <w:tc>
          <w:tcPr>
            <w:tcW w:w="434" w:type="pct"/>
            <w:vMerge w:val="restart"/>
            <w:shd w:val="clear" w:color="auto" w:fill="D7D7D7"/>
          </w:tcPr>
          <w:p w14:paraId="23F5826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</w:p>
          <w:p w14:paraId="1C97B67B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Año de cierre</w:t>
            </w:r>
          </w:p>
        </w:tc>
        <w:tc>
          <w:tcPr>
            <w:tcW w:w="781" w:type="pct"/>
            <w:vMerge w:val="restart"/>
            <w:shd w:val="clear" w:color="auto" w:fill="D7D7D7"/>
            <w:vAlign w:val="center"/>
          </w:tcPr>
          <w:p w14:paraId="03404E1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Descripción o asunto</w:t>
            </w:r>
          </w:p>
        </w:tc>
        <w:tc>
          <w:tcPr>
            <w:tcW w:w="842" w:type="pct"/>
            <w:gridSpan w:val="3"/>
            <w:vMerge w:val="restart"/>
            <w:shd w:val="clear" w:color="auto" w:fill="D7D7D7"/>
            <w:vAlign w:val="center"/>
          </w:tcPr>
          <w:p w14:paraId="5500DE83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Valor documental</w:t>
            </w:r>
          </w:p>
        </w:tc>
        <w:tc>
          <w:tcPr>
            <w:tcW w:w="1012" w:type="pct"/>
            <w:gridSpan w:val="3"/>
            <w:shd w:val="clear" w:color="auto" w:fill="D8D8D8"/>
            <w:vAlign w:val="center"/>
          </w:tcPr>
          <w:p w14:paraId="1D6521BC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Plazo de conservación</w:t>
            </w:r>
          </w:p>
        </w:tc>
      </w:tr>
      <w:tr w:rsidR="00424C5F" w:rsidRPr="001916BC" w14:paraId="5EBF2ECE" w14:textId="77777777" w:rsidTr="00B35AAD">
        <w:trPr>
          <w:trHeight w:val="312"/>
        </w:trPr>
        <w:tc>
          <w:tcPr>
            <w:tcW w:w="496" w:type="pct"/>
            <w:vMerge/>
            <w:shd w:val="clear" w:color="auto" w:fill="D7D7D7"/>
            <w:vAlign w:val="center"/>
          </w:tcPr>
          <w:p w14:paraId="6788221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383" w:type="pct"/>
            <w:vMerge/>
            <w:shd w:val="clear" w:color="auto" w:fill="D7D7D7"/>
            <w:vAlign w:val="center"/>
          </w:tcPr>
          <w:p w14:paraId="6C910FF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1051" w:type="pct"/>
            <w:vMerge/>
            <w:shd w:val="clear" w:color="auto" w:fill="D7D7D7"/>
            <w:vAlign w:val="center"/>
          </w:tcPr>
          <w:p w14:paraId="141F673B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434" w:type="pct"/>
            <w:vMerge/>
            <w:shd w:val="clear" w:color="auto" w:fill="D7D7D7"/>
          </w:tcPr>
          <w:p w14:paraId="13C801E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781" w:type="pct"/>
            <w:vMerge/>
            <w:shd w:val="clear" w:color="auto" w:fill="D7D7D7"/>
            <w:vAlign w:val="center"/>
          </w:tcPr>
          <w:p w14:paraId="7AFDA89F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842" w:type="pct"/>
            <w:gridSpan w:val="3"/>
            <w:vMerge/>
            <w:shd w:val="clear" w:color="auto" w:fill="D7D7D7"/>
            <w:vAlign w:val="center"/>
          </w:tcPr>
          <w:p w14:paraId="703AD45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301" w:type="pct"/>
            <w:vMerge w:val="restart"/>
            <w:shd w:val="clear" w:color="auto" w:fill="D8D8D8"/>
            <w:vAlign w:val="center"/>
          </w:tcPr>
          <w:p w14:paraId="1BF031AC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AT.</w:t>
            </w:r>
          </w:p>
        </w:tc>
        <w:tc>
          <w:tcPr>
            <w:tcW w:w="311" w:type="pct"/>
            <w:vMerge w:val="restart"/>
            <w:shd w:val="clear" w:color="auto" w:fill="D8D8D8"/>
            <w:vAlign w:val="center"/>
          </w:tcPr>
          <w:p w14:paraId="68AE4BE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AC.</w:t>
            </w:r>
          </w:p>
        </w:tc>
        <w:tc>
          <w:tcPr>
            <w:tcW w:w="400" w:type="pct"/>
            <w:vMerge w:val="restart"/>
            <w:shd w:val="clear" w:color="auto" w:fill="D8D8D8"/>
            <w:vAlign w:val="center"/>
          </w:tcPr>
          <w:p w14:paraId="01A2D48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Total</w:t>
            </w:r>
          </w:p>
        </w:tc>
      </w:tr>
      <w:tr w:rsidR="00424C5F" w:rsidRPr="001916BC" w14:paraId="1E3715E1" w14:textId="77777777" w:rsidTr="00B35AAD">
        <w:trPr>
          <w:trHeight w:val="193"/>
        </w:trPr>
        <w:tc>
          <w:tcPr>
            <w:tcW w:w="496" w:type="pct"/>
            <w:vMerge/>
            <w:shd w:val="clear" w:color="auto" w:fill="D7D7D7"/>
          </w:tcPr>
          <w:p w14:paraId="67737BC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vMerge/>
            <w:shd w:val="clear" w:color="auto" w:fill="D7D7D7"/>
            <w:vAlign w:val="center"/>
          </w:tcPr>
          <w:p w14:paraId="5460C95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vMerge/>
            <w:shd w:val="clear" w:color="auto" w:fill="D7D7D7"/>
            <w:vAlign w:val="center"/>
          </w:tcPr>
          <w:p w14:paraId="20195AC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vMerge/>
            <w:shd w:val="clear" w:color="auto" w:fill="D7D7D7"/>
          </w:tcPr>
          <w:p w14:paraId="07BCA9BD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vMerge/>
            <w:shd w:val="clear" w:color="auto" w:fill="D7D7D7"/>
            <w:vAlign w:val="center"/>
          </w:tcPr>
          <w:p w14:paraId="6BC86D8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D7D7D7"/>
            <w:vAlign w:val="center"/>
          </w:tcPr>
          <w:p w14:paraId="031EEB4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1" w:type="pct"/>
            <w:shd w:val="clear" w:color="auto" w:fill="D7D7D7"/>
            <w:vAlign w:val="center"/>
          </w:tcPr>
          <w:p w14:paraId="5433BF0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J/L</w:t>
            </w:r>
          </w:p>
        </w:tc>
        <w:tc>
          <w:tcPr>
            <w:tcW w:w="325" w:type="pct"/>
            <w:shd w:val="clear" w:color="auto" w:fill="D7D7D7"/>
            <w:vAlign w:val="center"/>
          </w:tcPr>
          <w:p w14:paraId="60337184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F/C</w:t>
            </w:r>
          </w:p>
        </w:tc>
        <w:tc>
          <w:tcPr>
            <w:tcW w:w="301" w:type="pct"/>
            <w:vMerge/>
            <w:shd w:val="clear" w:color="auto" w:fill="FFFFFF"/>
            <w:vAlign w:val="center"/>
          </w:tcPr>
          <w:p w14:paraId="3096B1D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311" w:type="pct"/>
            <w:vMerge/>
            <w:shd w:val="clear" w:color="auto" w:fill="FFFFFF"/>
            <w:vAlign w:val="center"/>
          </w:tcPr>
          <w:p w14:paraId="20324E1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vMerge/>
            <w:shd w:val="clear" w:color="auto" w:fill="FFFFFF"/>
            <w:vAlign w:val="center"/>
          </w:tcPr>
          <w:p w14:paraId="44EB9EC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  <w:tr w:rsidR="00424C5F" w:rsidRPr="001916BC" w14:paraId="0829A215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424F2D8F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8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7293921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9</w:t>
            </w:r>
          </w:p>
        </w:tc>
        <w:tc>
          <w:tcPr>
            <w:tcW w:w="1051" w:type="pct"/>
            <w:shd w:val="clear" w:color="auto" w:fill="FFFFFF"/>
            <w:vAlign w:val="center"/>
          </w:tcPr>
          <w:p w14:paraId="2258D068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10</w:t>
            </w:r>
          </w:p>
        </w:tc>
        <w:tc>
          <w:tcPr>
            <w:tcW w:w="434" w:type="pct"/>
            <w:shd w:val="clear" w:color="auto" w:fill="FFFFFF"/>
          </w:tcPr>
          <w:p w14:paraId="443FDB0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11</w:t>
            </w:r>
          </w:p>
        </w:tc>
        <w:tc>
          <w:tcPr>
            <w:tcW w:w="781" w:type="pct"/>
            <w:shd w:val="clear" w:color="auto" w:fill="FFFFFF"/>
            <w:vAlign w:val="center"/>
          </w:tcPr>
          <w:p w14:paraId="60C3878B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FFFFFF"/>
            <w:vAlign w:val="center"/>
          </w:tcPr>
          <w:p w14:paraId="4833C912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13</w:t>
            </w:r>
          </w:p>
        </w:tc>
        <w:tc>
          <w:tcPr>
            <w:tcW w:w="301" w:type="pct"/>
            <w:shd w:val="clear" w:color="auto" w:fill="FFFFFF"/>
            <w:vAlign w:val="center"/>
          </w:tcPr>
          <w:p w14:paraId="05B58EC2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13</w:t>
            </w:r>
          </w:p>
        </w:tc>
        <w:tc>
          <w:tcPr>
            <w:tcW w:w="325" w:type="pct"/>
            <w:shd w:val="clear" w:color="auto" w:fill="FFFFFF"/>
            <w:vAlign w:val="center"/>
          </w:tcPr>
          <w:p w14:paraId="21326C7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13</w:t>
            </w:r>
          </w:p>
        </w:tc>
        <w:tc>
          <w:tcPr>
            <w:tcW w:w="301" w:type="pct"/>
            <w:shd w:val="clear" w:color="auto" w:fill="FFFFFF"/>
            <w:vAlign w:val="center"/>
          </w:tcPr>
          <w:p w14:paraId="2676D4D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14</w:t>
            </w:r>
          </w:p>
        </w:tc>
        <w:tc>
          <w:tcPr>
            <w:tcW w:w="311" w:type="pct"/>
            <w:shd w:val="clear" w:color="auto" w:fill="FFFFFF"/>
            <w:vAlign w:val="center"/>
          </w:tcPr>
          <w:p w14:paraId="37D0E366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14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63B093F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15</w:t>
            </w:r>
          </w:p>
        </w:tc>
      </w:tr>
      <w:tr w:rsidR="00424C5F" w:rsidRPr="001916BC" w14:paraId="6C4BF759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403BC550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shd w:val="clear" w:color="auto" w:fill="FFFFFF"/>
            <w:vAlign w:val="center"/>
          </w:tcPr>
          <w:p w14:paraId="500D650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shd w:val="clear" w:color="auto" w:fill="FFFFFF"/>
            <w:vAlign w:val="center"/>
          </w:tcPr>
          <w:p w14:paraId="2CEA9F8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shd w:val="clear" w:color="auto" w:fill="FFFFFF"/>
          </w:tcPr>
          <w:p w14:paraId="3FF5F46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59ADD36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14:paraId="7C941B43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58E6DB6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14:paraId="2B7C57F0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5C46514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11" w:type="pct"/>
            <w:shd w:val="clear" w:color="auto" w:fill="FFFFFF"/>
            <w:vAlign w:val="center"/>
          </w:tcPr>
          <w:p w14:paraId="10A8E863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AE7DE6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  <w:tr w:rsidR="00424C5F" w:rsidRPr="001916BC" w14:paraId="7582C841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395CFAAF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shd w:val="clear" w:color="auto" w:fill="FFFFFF"/>
            <w:vAlign w:val="center"/>
          </w:tcPr>
          <w:p w14:paraId="3F09CE0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shd w:val="clear" w:color="auto" w:fill="FFFFFF"/>
            <w:vAlign w:val="center"/>
          </w:tcPr>
          <w:p w14:paraId="76320D8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shd w:val="clear" w:color="auto" w:fill="FFFFFF"/>
          </w:tcPr>
          <w:p w14:paraId="793DE13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55F5C77B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14:paraId="50F2A50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07B2EF1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14:paraId="768B197F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515E1CA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11" w:type="pct"/>
            <w:shd w:val="clear" w:color="auto" w:fill="FFFFFF"/>
            <w:vAlign w:val="center"/>
          </w:tcPr>
          <w:p w14:paraId="227E859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AD7D7E8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  <w:tr w:rsidR="00424C5F" w:rsidRPr="001916BC" w14:paraId="3FBDD8A1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354951E3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shd w:val="clear" w:color="auto" w:fill="FFFFFF"/>
            <w:vAlign w:val="center"/>
          </w:tcPr>
          <w:p w14:paraId="58D7371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shd w:val="clear" w:color="auto" w:fill="FFFFFF"/>
            <w:vAlign w:val="center"/>
          </w:tcPr>
          <w:p w14:paraId="5368A3ED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shd w:val="clear" w:color="auto" w:fill="FFFFFF"/>
          </w:tcPr>
          <w:p w14:paraId="706594A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04040D6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14:paraId="2A8205E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5929233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14:paraId="1A38ECF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14E6ABF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11" w:type="pct"/>
            <w:shd w:val="clear" w:color="auto" w:fill="FFFFFF"/>
            <w:vAlign w:val="center"/>
          </w:tcPr>
          <w:p w14:paraId="706041CD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37C9473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  <w:tr w:rsidR="00424C5F" w:rsidRPr="001916BC" w14:paraId="1C0FF981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712C758C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shd w:val="clear" w:color="auto" w:fill="FFFFFF"/>
            <w:vAlign w:val="center"/>
          </w:tcPr>
          <w:p w14:paraId="51A66CA0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shd w:val="clear" w:color="auto" w:fill="FFFFFF"/>
            <w:vAlign w:val="center"/>
          </w:tcPr>
          <w:p w14:paraId="78A21E3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shd w:val="clear" w:color="auto" w:fill="FFFFFF"/>
          </w:tcPr>
          <w:p w14:paraId="7E6D6FD4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4768080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14:paraId="7D090A0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5ED27054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14:paraId="4A2C32F0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1CAAF4A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11" w:type="pct"/>
            <w:shd w:val="clear" w:color="auto" w:fill="FFFFFF"/>
            <w:vAlign w:val="center"/>
          </w:tcPr>
          <w:p w14:paraId="6578B835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633FA7A9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  <w:tr w:rsidR="00424C5F" w:rsidRPr="001916BC" w14:paraId="3A9FDBE1" w14:textId="77777777" w:rsidTr="00B35AAD">
        <w:trPr>
          <w:trHeight w:val="193"/>
        </w:trPr>
        <w:tc>
          <w:tcPr>
            <w:tcW w:w="496" w:type="pct"/>
            <w:shd w:val="clear" w:color="auto" w:fill="FFFFFF"/>
          </w:tcPr>
          <w:p w14:paraId="2BE38E0D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83" w:type="pct"/>
            <w:shd w:val="clear" w:color="auto" w:fill="FFFFFF"/>
            <w:vAlign w:val="center"/>
          </w:tcPr>
          <w:p w14:paraId="53CD4770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1051" w:type="pct"/>
            <w:shd w:val="clear" w:color="auto" w:fill="FFFFFF"/>
            <w:vAlign w:val="center"/>
          </w:tcPr>
          <w:p w14:paraId="053A6ECE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34" w:type="pct"/>
            <w:shd w:val="clear" w:color="auto" w:fill="FFFFFF"/>
          </w:tcPr>
          <w:p w14:paraId="2DB98385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40F73F03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216" w:type="pct"/>
            <w:shd w:val="clear" w:color="auto" w:fill="FFFFFF"/>
            <w:vAlign w:val="center"/>
          </w:tcPr>
          <w:p w14:paraId="68392AAF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7427582F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25" w:type="pct"/>
            <w:shd w:val="clear" w:color="auto" w:fill="FFFFFF"/>
            <w:vAlign w:val="center"/>
          </w:tcPr>
          <w:p w14:paraId="246EF066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01" w:type="pct"/>
            <w:shd w:val="clear" w:color="auto" w:fill="FFFFFF"/>
            <w:vAlign w:val="center"/>
          </w:tcPr>
          <w:p w14:paraId="4F092D21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311" w:type="pct"/>
            <w:shd w:val="clear" w:color="auto" w:fill="FFFFFF"/>
            <w:vAlign w:val="center"/>
          </w:tcPr>
          <w:p w14:paraId="2E152E0B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7D943AC7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  <w:highlight w:val="yellow"/>
              </w:rPr>
            </w:pPr>
          </w:p>
        </w:tc>
      </w:tr>
    </w:tbl>
    <w:p w14:paraId="21C31CAF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sz w:val="22"/>
          <w:szCs w:val="22"/>
        </w:rPr>
      </w:pPr>
    </w:p>
    <w:p w14:paraId="55302629" w14:textId="77777777" w:rsidR="00424C5F" w:rsidRPr="001E5073" w:rsidRDefault="00424C5F" w:rsidP="00424C5F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</w:rPr>
      </w:pPr>
      <w:r w:rsidRPr="001E5073">
        <w:rPr>
          <w:rFonts w:ascii="Gotham Book" w:hAnsi="Gotham Book"/>
          <w:b/>
        </w:rPr>
        <w:t>Hoja de cierre</w:t>
      </w:r>
    </w:p>
    <w:p w14:paraId="3334E2C3" w14:textId="77777777" w:rsidR="00424C5F" w:rsidRPr="001E5073" w:rsidRDefault="00424C5F" w:rsidP="00424C5F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</w:rPr>
      </w:pPr>
      <w:r w:rsidRPr="001E5073">
        <w:rPr>
          <w:rFonts w:ascii="Gotham Book" w:hAnsi="Gotham Book"/>
        </w:rPr>
        <w:t>El presente inventario consta de (Total) fojas y ampara la cantidad de (total) expedientes de los años (fechas extremas) contenidos en (total) cajas/paquetes con un peso total aproximado de (total) kilogramos, equivalentes a (total) metros lineales.</w:t>
      </w:r>
    </w:p>
    <w:p w14:paraId="0EEC33F3" w14:textId="77777777" w:rsidR="00424C5F" w:rsidRPr="001E5073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</w:rPr>
      </w:pPr>
    </w:p>
    <w:p w14:paraId="1691B457" w14:textId="77777777" w:rsidR="00424C5F" w:rsidRPr="001916BC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normal1"/>
        <w:tblW w:w="5000" w:type="pct"/>
        <w:tblLook w:val="04A0" w:firstRow="1" w:lastRow="0" w:firstColumn="1" w:lastColumn="0" w:noHBand="0" w:noVBand="1"/>
      </w:tblPr>
      <w:tblGrid>
        <w:gridCol w:w="4754"/>
        <w:gridCol w:w="5208"/>
      </w:tblGrid>
      <w:tr w:rsidR="00424C5F" w:rsidRPr="001916BC" w14:paraId="14D0659F" w14:textId="77777777" w:rsidTr="00B35A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pct"/>
          </w:tcPr>
          <w:p w14:paraId="6EC036E2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 w:val="0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Elaboró</w:t>
            </w:r>
          </w:p>
        </w:tc>
        <w:tc>
          <w:tcPr>
            <w:tcW w:w="2614" w:type="pct"/>
          </w:tcPr>
          <w:p w14:paraId="5F066EAA" w14:textId="77777777" w:rsidR="00424C5F" w:rsidRPr="001916BC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otham Book" w:hAnsi="Gotham Book"/>
                <w:b w:val="0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Validó</w:t>
            </w:r>
          </w:p>
        </w:tc>
      </w:tr>
      <w:tr w:rsidR="00424C5F" w:rsidRPr="001916BC" w14:paraId="3CA5F266" w14:textId="77777777" w:rsidTr="00B35A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pct"/>
            <w:vAlign w:val="center"/>
          </w:tcPr>
          <w:p w14:paraId="19D753E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  <w:p w14:paraId="74B9FE1C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 w:val="0"/>
                <w:bCs w:val="0"/>
                <w:sz w:val="20"/>
                <w:szCs w:val="20"/>
              </w:rPr>
            </w:pPr>
            <w:r w:rsidRPr="001E5073">
              <w:rPr>
                <w:rFonts w:ascii="Gotham Book" w:hAnsi="Gotham Book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2614" w:type="pct"/>
            <w:vAlign w:val="center"/>
          </w:tcPr>
          <w:p w14:paraId="1E565F6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 Book" w:hAnsi="Gotham Book"/>
                <w:sz w:val="20"/>
                <w:szCs w:val="20"/>
              </w:rPr>
            </w:pPr>
          </w:p>
          <w:p w14:paraId="729797C2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otham Book" w:hAnsi="Gotham Book"/>
                <w:sz w:val="20"/>
                <w:szCs w:val="20"/>
              </w:rPr>
            </w:pPr>
            <w:r w:rsidRPr="001E5073">
              <w:rPr>
                <w:rFonts w:ascii="Gotham Book" w:hAnsi="Gotham Book"/>
                <w:sz w:val="20"/>
                <w:szCs w:val="20"/>
              </w:rPr>
              <w:t>17</w:t>
            </w:r>
          </w:p>
        </w:tc>
      </w:tr>
      <w:tr w:rsidR="00424C5F" w:rsidRPr="001916BC" w14:paraId="7634ECEE" w14:textId="77777777" w:rsidTr="00B35AAD">
        <w:trPr>
          <w:trHeight w:val="1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pct"/>
          </w:tcPr>
          <w:p w14:paraId="455115E3" w14:textId="77777777" w:rsidR="00424C5F" w:rsidRPr="00363D0F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 w:val="0"/>
                <w:bCs w:val="0"/>
              </w:rPr>
            </w:pPr>
            <w:r w:rsidRPr="00363D0F">
              <w:rPr>
                <w:rFonts w:ascii="Gotham Book" w:hAnsi="Gotham Book"/>
                <w:b w:val="0"/>
                <w:bCs w:val="0"/>
              </w:rPr>
              <w:t>Nombre y firma</w:t>
            </w:r>
          </w:p>
          <w:p w14:paraId="52C16F58" w14:textId="77777777" w:rsidR="00424C5F" w:rsidRPr="00363D0F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 w:val="0"/>
                <w:bCs w:val="0"/>
              </w:rPr>
            </w:pPr>
            <w:r w:rsidRPr="00363D0F">
              <w:rPr>
                <w:rFonts w:ascii="Gotham Book" w:hAnsi="Gotham Book"/>
                <w:b w:val="0"/>
                <w:bCs w:val="0"/>
              </w:rPr>
              <w:t>Responsable del Archivo de Concentración</w:t>
            </w:r>
          </w:p>
        </w:tc>
        <w:tc>
          <w:tcPr>
            <w:tcW w:w="2614" w:type="pct"/>
          </w:tcPr>
          <w:p w14:paraId="61D9608D" w14:textId="77777777" w:rsidR="00424C5F" w:rsidRPr="00363D0F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tham Book" w:hAnsi="Gotham Book"/>
              </w:rPr>
            </w:pPr>
            <w:r w:rsidRPr="00363D0F">
              <w:rPr>
                <w:rFonts w:ascii="Gotham Book" w:hAnsi="Gotham Book"/>
              </w:rPr>
              <w:t>Nombre y firma</w:t>
            </w:r>
          </w:p>
          <w:p w14:paraId="6B59FC67" w14:textId="77777777" w:rsidR="00424C5F" w:rsidRPr="00363D0F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otham Book" w:hAnsi="Gotham Book"/>
              </w:rPr>
            </w:pPr>
            <w:r w:rsidRPr="00363D0F">
              <w:rPr>
                <w:rFonts w:ascii="Gotham Book" w:hAnsi="Gotham Book"/>
              </w:rPr>
              <w:t>Titular de la Unidad Administrativa Productora</w:t>
            </w:r>
          </w:p>
        </w:tc>
      </w:tr>
    </w:tbl>
    <w:p w14:paraId="67726DDB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ind w:left="284"/>
        <w:jc w:val="both"/>
        <w:rPr>
          <w:rFonts w:ascii="Gotham Book" w:hAnsi="Gotham Book"/>
          <w:b/>
          <w:bCs/>
        </w:rPr>
      </w:pPr>
    </w:p>
    <w:p w14:paraId="2BED4D17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ind w:left="284"/>
        <w:jc w:val="both"/>
        <w:rPr>
          <w:rFonts w:ascii="Gotham Book" w:hAnsi="Gotham Book"/>
          <w:b/>
          <w:bCs/>
        </w:rPr>
      </w:pPr>
      <w:r>
        <w:rPr>
          <w:rFonts w:ascii="Gotham Book" w:hAnsi="Gotham Book"/>
          <w:b/>
          <w:bCs/>
        </w:rPr>
        <w:lastRenderedPageBreak/>
        <w:t>Instructivo de llenado</w:t>
      </w:r>
    </w:p>
    <w:p w14:paraId="49B33FB9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ind w:left="284"/>
        <w:jc w:val="both"/>
        <w:rPr>
          <w:rFonts w:ascii="Gotham Book" w:hAnsi="Gotham Book"/>
          <w:b/>
          <w:bCs/>
        </w:rPr>
      </w:pPr>
    </w:p>
    <w:p w14:paraId="7CA08A46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ind w:left="360"/>
        <w:jc w:val="both"/>
        <w:rPr>
          <w:rFonts w:ascii="Gotham Book" w:hAnsi="Gotham Book"/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2268"/>
        <w:gridCol w:w="5856"/>
      </w:tblGrid>
      <w:tr w:rsidR="00424C5F" w:rsidRPr="001E5073" w14:paraId="53F6A81F" w14:textId="77777777" w:rsidTr="00B35AAD">
        <w:tc>
          <w:tcPr>
            <w:tcW w:w="1478" w:type="dxa"/>
            <w:shd w:val="clear" w:color="auto" w:fill="D9D9D9" w:themeFill="background1" w:themeFillShade="D9"/>
          </w:tcPr>
          <w:p w14:paraId="35E5991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Número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42FC6C6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5856" w:type="dxa"/>
            <w:shd w:val="clear" w:color="auto" w:fill="D9D9D9" w:themeFill="background1" w:themeFillShade="D9"/>
          </w:tcPr>
          <w:p w14:paraId="77E98094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Descripción</w:t>
            </w:r>
          </w:p>
        </w:tc>
      </w:tr>
      <w:tr w:rsidR="00424C5F" w:rsidRPr="001E5073" w14:paraId="0475A638" w14:textId="77777777" w:rsidTr="00B35AAD">
        <w:trPr>
          <w:trHeight w:val="530"/>
        </w:trPr>
        <w:tc>
          <w:tcPr>
            <w:tcW w:w="1478" w:type="dxa"/>
            <w:vAlign w:val="center"/>
          </w:tcPr>
          <w:p w14:paraId="389C9EE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B89D8F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Baja Documental No. </w:t>
            </w:r>
          </w:p>
        </w:tc>
        <w:tc>
          <w:tcPr>
            <w:tcW w:w="5856" w:type="dxa"/>
            <w:vAlign w:val="center"/>
          </w:tcPr>
          <w:p w14:paraId="22565B8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</w:p>
          <w:p w14:paraId="6601CFA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El número de folio asignado, el cual es consecutivo. </w:t>
            </w:r>
          </w:p>
          <w:p w14:paraId="6E887822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</w:p>
        </w:tc>
      </w:tr>
      <w:tr w:rsidR="00424C5F" w:rsidRPr="001E5073" w14:paraId="37CACBE9" w14:textId="77777777" w:rsidTr="00B35AAD">
        <w:tc>
          <w:tcPr>
            <w:tcW w:w="1478" w:type="dxa"/>
            <w:vAlign w:val="center"/>
          </w:tcPr>
          <w:p w14:paraId="30765B2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4794CD5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Fecha de solicitud </w:t>
            </w:r>
          </w:p>
        </w:tc>
        <w:tc>
          <w:tcPr>
            <w:tcW w:w="5856" w:type="dxa"/>
            <w:vAlign w:val="center"/>
          </w:tcPr>
          <w:p w14:paraId="3295CC4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Fecha de elaboración de la solicitud.</w:t>
            </w:r>
          </w:p>
        </w:tc>
      </w:tr>
      <w:tr w:rsidR="00424C5F" w:rsidRPr="001E5073" w14:paraId="45606A8D" w14:textId="77777777" w:rsidTr="00B35AAD">
        <w:tc>
          <w:tcPr>
            <w:tcW w:w="1478" w:type="dxa"/>
            <w:vAlign w:val="center"/>
          </w:tcPr>
          <w:p w14:paraId="79FD76B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BC153B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Fondo</w:t>
            </w:r>
          </w:p>
        </w:tc>
        <w:tc>
          <w:tcPr>
            <w:tcW w:w="5856" w:type="dxa"/>
            <w:vAlign w:val="center"/>
          </w:tcPr>
          <w:p w14:paraId="12B503D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del Sujeto Obligado.</w:t>
            </w:r>
          </w:p>
        </w:tc>
      </w:tr>
      <w:tr w:rsidR="00424C5F" w:rsidRPr="001E5073" w14:paraId="58E665A6" w14:textId="77777777" w:rsidTr="00B35AAD">
        <w:tc>
          <w:tcPr>
            <w:tcW w:w="1478" w:type="dxa"/>
            <w:vAlign w:val="center"/>
          </w:tcPr>
          <w:p w14:paraId="1EE4863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3FFD50B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Unidad Administrativa</w:t>
            </w:r>
          </w:p>
        </w:tc>
        <w:tc>
          <w:tcPr>
            <w:tcW w:w="5856" w:type="dxa"/>
            <w:vAlign w:val="center"/>
          </w:tcPr>
          <w:p w14:paraId="740E0518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 la Dirección.</w:t>
            </w:r>
          </w:p>
        </w:tc>
      </w:tr>
      <w:tr w:rsidR="00424C5F" w:rsidRPr="001E5073" w14:paraId="495768BE" w14:textId="77777777" w:rsidTr="00B35AAD">
        <w:tc>
          <w:tcPr>
            <w:tcW w:w="1478" w:type="dxa"/>
            <w:vAlign w:val="center"/>
          </w:tcPr>
          <w:p w14:paraId="19D67BE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545D1F2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Área Productora</w:t>
            </w:r>
          </w:p>
        </w:tc>
        <w:tc>
          <w:tcPr>
            <w:tcW w:w="5856" w:type="dxa"/>
            <w:vAlign w:val="center"/>
          </w:tcPr>
          <w:p w14:paraId="1380A57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del departamento o área interna de la Dirección o equivalente que produce el expediente.</w:t>
            </w:r>
          </w:p>
        </w:tc>
      </w:tr>
      <w:tr w:rsidR="00424C5F" w:rsidRPr="001E5073" w14:paraId="50CEB137" w14:textId="77777777" w:rsidTr="00B35AAD">
        <w:tc>
          <w:tcPr>
            <w:tcW w:w="1478" w:type="dxa"/>
            <w:vAlign w:val="center"/>
          </w:tcPr>
          <w:p w14:paraId="395A1D9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512CDD4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Sección</w:t>
            </w:r>
          </w:p>
        </w:tc>
        <w:tc>
          <w:tcPr>
            <w:tcW w:w="5856" w:type="dxa"/>
            <w:vAlign w:val="center"/>
          </w:tcPr>
          <w:p w14:paraId="4132B17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Código y nombre de la sección documental de acuerdo al Cuadro General de Clasificación Archivística.</w:t>
            </w:r>
          </w:p>
        </w:tc>
      </w:tr>
      <w:tr w:rsidR="00424C5F" w:rsidRPr="001E5073" w14:paraId="3E52E5C4" w14:textId="77777777" w:rsidTr="00B35AAD">
        <w:tc>
          <w:tcPr>
            <w:tcW w:w="1478" w:type="dxa"/>
            <w:vAlign w:val="center"/>
          </w:tcPr>
          <w:p w14:paraId="2471716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2F18883C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Serie</w:t>
            </w:r>
          </w:p>
        </w:tc>
        <w:tc>
          <w:tcPr>
            <w:tcW w:w="5856" w:type="dxa"/>
            <w:vAlign w:val="center"/>
          </w:tcPr>
          <w:p w14:paraId="5B2F3D6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Código y nombre de la serie documental de acuerdo al Cuadro General de Clasificación Archivística.</w:t>
            </w:r>
          </w:p>
        </w:tc>
      </w:tr>
      <w:tr w:rsidR="00424C5F" w:rsidRPr="001E5073" w14:paraId="22A3BBB7" w14:textId="77777777" w:rsidTr="00B35AAD">
        <w:tc>
          <w:tcPr>
            <w:tcW w:w="1478" w:type="dxa"/>
            <w:vAlign w:val="center"/>
          </w:tcPr>
          <w:p w14:paraId="0D45722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3C386BB4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856" w:type="dxa"/>
            <w:vAlign w:val="center"/>
          </w:tcPr>
          <w:p w14:paraId="5B889AB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El número cronológico (1,</w:t>
            </w:r>
            <w:proofErr w:type="gramStart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2,3..</w:t>
            </w:r>
            <w:proofErr w:type="gramEnd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etc)</w:t>
            </w:r>
          </w:p>
        </w:tc>
      </w:tr>
      <w:tr w:rsidR="00424C5F" w:rsidRPr="001E5073" w14:paraId="4F7DF8BE" w14:textId="77777777" w:rsidTr="00B35AAD">
        <w:tc>
          <w:tcPr>
            <w:tcW w:w="1478" w:type="dxa"/>
            <w:vAlign w:val="center"/>
          </w:tcPr>
          <w:p w14:paraId="7E652A87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0A1D6F16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No. Caja/paquete</w:t>
            </w:r>
          </w:p>
        </w:tc>
        <w:tc>
          <w:tcPr>
            <w:tcW w:w="5856" w:type="dxa"/>
            <w:vAlign w:val="center"/>
          </w:tcPr>
          <w:p w14:paraId="263B6427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Anotar el número consecutivo de caja o paquete donde se resguarden los expedientes.</w:t>
            </w:r>
          </w:p>
        </w:tc>
      </w:tr>
      <w:tr w:rsidR="00424C5F" w:rsidRPr="001E5073" w14:paraId="16AD1C05" w14:textId="77777777" w:rsidTr="00B35AAD">
        <w:tc>
          <w:tcPr>
            <w:tcW w:w="1478" w:type="dxa"/>
            <w:vAlign w:val="center"/>
          </w:tcPr>
          <w:p w14:paraId="2EBC834A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110587CD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Código del expediente</w:t>
            </w:r>
          </w:p>
        </w:tc>
        <w:tc>
          <w:tcPr>
            <w:tcW w:w="5856" w:type="dxa"/>
            <w:vAlign w:val="center"/>
          </w:tcPr>
          <w:p w14:paraId="1C3775C1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Código clasificador que identifica el expediente dentro de la estructura del archivo. Este código debe incluir fondo Sección y Serie.</w:t>
            </w:r>
          </w:p>
        </w:tc>
      </w:tr>
      <w:tr w:rsidR="00424C5F" w:rsidRPr="001E5073" w14:paraId="3DD5598B" w14:textId="77777777" w:rsidTr="00B35AAD">
        <w:tc>
          <w:tcPr>
            <w:tcW w:w="1478" w:type="dxa"/>
            <w:vAlign w:val="center"/>
          </w:tcPr>
          <w:p w14:paraId="0A18BA6B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71B4631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Año de cierre</w:t>
            </w:r>
          </w:p>
        </w:tc>
        <w:tc>
          <w:tcPr>
            <w:tcW w:w="5856" w:type="dxa"/>
            <w:vAlign w:val="center"/>
          </w:tcPr>
          <w:p w14:paraId="304ABA2F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Año de conclusión o cierre del expediente.</w:t>
            </w:r>
          </w:p>
        </w:tc>
      </w:tr>
      <w:tr w:rsidR="00424C5F" w:rsidRPr="001E5073" w14:paraId="1A68C118" w14:textId="77777777" w:rsidTr="00B35AAD">
        <w:tc>
          <w:tcPr>
            <w:tcW w:w="1478" w:type="dxa"/>
            <w:vAlign w:val="center"/>
          </w:tcPr>
          <w:p w14:paraId="3CD8F36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69FD8775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Descripción o asunto</w:t>
            </w:r>
          </w:p>
        </w:tc>
        <w:tc>
          <w:tcPr>
            <w:tcW w:w="5856" w:type="dxa"/>
            <w:vAlign w:val="center"/>
          </w:tcPr>
          <w:p w14:paraId="3E428EB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Asunto o tema general del expediente.</w:t>
            </w:r>
          </w:p>
        </w:tc>
      </w:tr>
      <w:tr w:rsidR="00424C5F" w:rsidRPr="001E5073" w14:paraId="4CBA1CD7" w14:textId="77777777" w:rsidTr="00B35AAD">
        <w:tc>
          <w:tcPr>
            <w:tcW w:w="1478" w:type="dxa"/>
            <w:vAlign w:val="center"/>
          </w:tcPr>
          <w:p w14:paraId="3FC4705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6E15888C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Valor documental</w:t>
            </w:r>
          </w:p>
        </w:tc>
        <w:tc>
          <w:tcPr>
            <w:tcW w:w="5856" w:type="dxa"/>
            <w:vAlign w:val="center"/>
          </w:tcPr>
          <w:p w14:paraId="4B245ABF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 acuerdo al Catálogo de Disposición Documental, señalar si el expediente tiene valor documental administrativo, jurídico-legal y/o fiscal-contable.</w:t>
            </w:r>
          </w:p>
        </w:tc>
      </w:tr>
      <w:tr w:rsidR="00424C5F" w:rsidRPr="001E5073" w14:paraId="27546834" w14:textId="77777777" w:rsidTr="00B35AAD">
        <w:tc>
          <w:tcPr>
            <w:tcW w:w="1478" w:type="dxa"/>
            <w:vAlign w:val="center"/>
          </w:tcPr>
          <w:p w14:paraId="1AF13A93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3360E468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Plazo de conservación</w:t>
            </w:r>
          </w:p>
        </w:tc>
        <w:tc>
          <w:tcPr>
            <w:tcW w:w="5856" w:type="dxa"/>
            <w:vAlign w:val="center"/>
          </w:tcPr>
          <w:p w14:paraId="27273CCE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El número de años que estuvo tanto en Archivo de Tramite (AT) como en Archivo de Concentración (AC).</w:t>
            </w:r>
          </w:p>
        </w:tc>
      </w:tr>
      <w:tr w:rsidR="00424C5F" w:rsidRPr="001E5073" w14:paraId="0B196A98" w14:textId="77777777" w:rsidTr="00B35AAD">
        <w:tc>
          <w:tcPr>
            <w:tcW w:w="1478" w:type="dxa"/>
            <w:vAlign w:val="center"/>
          </w:tcPr>
          <w:p w14:paraId="6C2E63A9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4AB24341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856" w:type="dxa"/>
            <w:vAlign w:val="center"/>
          </w:tcPr>
          <w:p w14:paraId="33CAEE01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Es la suma total de los años del Archivo de Tramite y el Archivo de Concentración.</w:t>
            </w:r>
          </w:p>
        </w:tc>
      </w:tr>
      <w:tr w:rsidR="00424C5F" w:rsidRPr="001E5073" w14:paraId="2BCA54F5" w14:textId="77777777" w:rsidTr="00B35AAD">
        <w:tc>
          <w:tcPr>
            <w:tcW w:w="1478" w:type="dxa"/>
            <w:vAlign w:val="center"/>
          </w:tcPr>
          <w:p w14:paraId="691AEE9B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4940A2A6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Elaboró</w:t>
            </w:r>
          </w:p>
        </w:tc>
        <w:tc>
          <w:tcPr>
            <w:tcW w:w="5856" w:type="dxa"/>
            <w:vAlign w:val="center"/>
          </w:tcPr>
          <w:p w14:paraId="4FAC9B30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y firma de la persona Responsable del Archivo de Concentración.</w:t>
            </w:r>
          </w:p>
        </w:tc>
      </w:tr>
      <w:tr w:rsidR="00424C5F" w:rsidRPr="001E5073" w14:paraId="089ED878" w14:textId="77777777" w:rsidTr="00B35AAD">
        <w:tc>
          <w:tcPr>
            <w:tcW w:w="1478" w:type="dxa"/>
            <w:vAlign w:val="center"/>
          </w:tcPr>
          <w:p w14:paraId="0C2A10A7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44CD7B62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Validó</w:t>
            </w:r>
          </w:p>
        </w:tc>
        <w:tc>
          <w:tcPr>
            <w:tcW w:w="5856" w:type="dxa"/>
            <w:vAlign w:val="center"/>
          </w:tcPr>
          <w:p w14:paraId="1A033898" w14:textId="77777777" w:rsidR="00424C5F" w:rsidRPr="001E5073" w:rsidRDefault="00424C5F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y firma de la persona Titular de la Unidad Administrativa Productora.</w:t>
            </w:r>
          </w:p>
        </w:tc>
      </w:tr>
    </w:tbl>
    <w:p w14:paraId="50E31E61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b/>
          <w:bCs/>
          <w:sz w:val="22"/>
          <w:szCs w:val="22"/>
        </w:rPr>
      </w:pPr>
    </w:p>
    <w:p w14:paraId="34113E37" w14:textId="77777777" w:rsidR="00424C5F" w:rsidRDefault="00424C5F" w:rsidP="00424C5F">
      <w:pPr>
        <w:tabs>
          <w:tab w:val="clear" w:pos="4419"/>
          <w:tab w:val="clear" w:pos="8838"/>
          <w:tab w:val="left" w:pos="1395"/>
        </w:tabs>
        <w:ind w:left="360"/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 xml:space="preserve">Nota: </w:t>
      </w:r>
    </w:p>
    <w:p w14:paraId="148C88B1" w14:textId="77777777" w:rsidR="00424C5F" w:rsidRPr="00BB5D95" w:rsidRDefault="00424C5F" w:rsidP="00424C5F">
      <w:pPr>
        <w:pStyle w:val="Prrafodelista"/>
        <w:numPr>
          <w:ilvl w:val="0"/>
          <w:numId w:val="2"/>
        </w:num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>Todas las hojas deberán estar numeradas como a continuación señala en el ejemplo: 1 de 5, 2 de 5, 3 de 5, 4 de 5 y 5 de 5.</w:t>
      </w:r>
    </w:p>
    <w:p w14:paraId="1AA3AD99" w14:textId="77777777" w:rsidR="005172BF" w:rsidRDefault="00324485">
      <w:pPr>
        <w:tabs>
          <w:tab w:val="left" w:pos="5952"/>
        </w:tabs>
      </w:pPr>
      <w:r>
        <w:tab/>
      </w:r>
    </w:p>
    <w:p w14:paraId="144780CE" w14:textId="77777777" w:rsidR="006109B4" w:rsidRDefault="006109B4">
      <w:pPr>
        <w:tabs>
          <w:tab w:val="left" w:pos="5952"/>
        </w:tabs>
      </w:pPr>
    </w:p>
    <w:sectPr w:rsidR="00610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851" w:left="1134" w:header="2268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4C23" w14:textId="77777777" w:rsidR="003E0691" w:rsidRDefault="003E0691">
      <w:r>
        <w:separator/>
      </w:r>
    </w:p>
  </w:endnote>
  <w:endnote w:type="continuationSeparator" w:id="0">
    <w:p w14:paraId="79BA9D37" w14:textId="77777777" w:rsidR="003E0691" w:rsidRDefault="003E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0869E4C-DB95-4C61-A11E-D3D23BB92C27}"/>
    <w:embedBold r:id="rId2" w:fontKey="{10EA2803-AD4F-4FBC-940B-04DFC09E937D}"/>
    <w:embedItalic r:id="rId3" w:fontKey="{3D4971AB-0355-4C1D-8F1B-62D81E9E19EE}"/>
  </w:font>
  <w:font w:name="Play">
    <w:altName w:val="Calibri"/>
    <w:charset w:val="00"/>
    <w:family w:val="auto"/>
    <w:pitch w:val="default"/>
    <w:embedRegular r:id="rId4" w:fontKey="{1F93406B-F1B4-4FAB-8566-030A9E18E4C4}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  <w:embedRegular r:id="rId5" w:fontKey="{7C9C20D7-B8EB-4346-8387-AB5D29C584C8}"/>
  </w:font>
  <w:font w:name="Gotham Book">
    <w:altName w:val="Century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2D165C20-62C6-4681-BA4C-F804D9BFEA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18718481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4926" w14:textId="77777777" w:rsidR="003E0691" w:rsidRDefault="003E0691">
      <w:r>
        <w:separator/>
      </w:r>
    </w:p>
  </w:footnote>
  <w:footnote w:type="continuationSeparator" w:id="0">
    <w:p w14:paraId="368ACC8E" w14:textId="77777777" w:rsidR="003E0691" w:rsidRDefault="003E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  <w:r w:rsidR="00324485">
      <w:rPr>
        <w:noProof/>
      </w:rPr>
      <w:drawing>
        <wp:anchor distT="0" distB="0" distL="0" distR="0" simplePos="0" relativeHeight="251655680" behindDoc="1" locked="0" layoutInCell="1" hidden="0" allowOverlap="1" wp14:anchorId="684AE3AD" wp14:editId="1C0D55BE">
          <wp:simplePos x="0" y="0"/>
          <wp:positionH relativeFrom="column">
            <wp:posOffset>6350</wp:posOffset>
          </wp:positionH>
          <wp:positionV relativeFrom="paragraph">
            <wp:posOffset>-1026159</wp:posOffset>
          </wp:positionV>
          <wp:extent cx="6332220" cy="1174115"/>
          <wp:effectExtent l="0" t="0" r="0" b="0"/>
          <wp:wrapNone/>
          <wp:docPr id="18718481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1174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6372"/>
    <w:rsid w:val="002040D1"/>
    <w:rsid w:val="00241015"/>
    <w:rsid w:val="00271E54"/>
    <w:rsid w:val="00324485"/>
    <w:rsid w:val="00344AEA"/>
    <w:rsid w:val="00372A43"/>
    <w:rsid w:val="003B5535"/>
    <w:rsid w:val="003C3EA1"/>
    <w:rsid w:val="003E0691"/>
    <w:rsid w:val="00414102"/>
    <w:rsid w:val="00424C5F"/>
    <w:rsid w:val="005172BF"/>
    <w:rsid w:val="00520217"/>
    <w:rsid w:val="00577D5A"/>
    <w:rsid w:val="00595128"/>
    <w:rsid w:val="006109B4"/>
    <w:rsid w:val="006B7667"/>
    <w:rsid w:val="006D2C53"/>
    <w:rsid w:val="006D56E7"/>
    <w:rsid w:val="00797CB3"/>
    <w:rsid w:val="00870904"/>
    <w:rsid w:val="009A709C"/>
    <w:rsid w:val="00A074D0"/>
    <w:rsid w:val="00A13010"/>
    <w:rsid w:val="00AB3F95"/>
    <w:rsid w:val="00CF2098"/>
    <w:rsid w:val="00D62293"/>
    <w:rsid w:val="00D86807"/>
    <w:rsid w:val="00DA7D34"/>
    <w:rsid w:val="00E05332"/>
    <w:rsid w:val="00E229D7"/>
    <w:rsid w:val="00E87F3C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2</cp:revision>
  <cp:lastPrinted>2026-06-03T16:18:00Z</cp:lastPrinted>
  <dcterms:created xsi:type="dcterms:W3CDTF">2026-07-24T19:11:00Z</dcterms:created>
  <dcterms:modified xsi:type="dcterms:W3CDTF">2026-07-24T19:11:00Z</dcterms:modified>
</cp:coreProperties>
</file>